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5EED" w14:textId="77777777" w:rsidR="003C2414" w:rsidRPr="003C2414" w:rsidRDefault="003C2414" w:rsidP="003C2414">
      <w:pPr>
        <w:spacing w:after="0" w:line="276" w:lineRule="auto"/>
        <w:jc w:val="center"/>
        <w:rPr>
          <w:rFonts w:ascii="Arial" w:eastAsia="Calibri" w:hAnsi="Arial" w:cs="Arial"/>
          <w:b/>
          <w:sz w:val="28"/>
          <w:szCs w:val="28"/>
        </w:rPr>
      </w:pPr>
      <w:r w:rsidRPr="003C2414">
        <w:rPr>
          <w:rFonts w:ascii="Arial" w:eastAsia="Calibri" w:hAnsi="Arial" w:cs="Arial"/>
          <w:b/>
          <w:sz w:val="28"/>
          <w:szCs w:val="28"/>
        </w:rPr>
        <w:t>Sixty Bricks Limited Board Minutes</w:t>
      </w:r>
    </w:p>
    <w:p w14:paraId="161270D5" w14:textId="77777777" w:rsidR="003C2414" w:rsidRPr="003C2414" w:rsidRDefault="003C2414" w:rsidP="003C2414">
      <w:pPr>
        <w:spacing w:after="0" w:line="276" w:lineRule="auto"/>
        <w:jc w:val="center"/>
        <w:rPr>
          <w:rFonts w:ascii="Arial" w:eastAsia="Calibri" w:hAnsi="Arial" w:cs="Arial"/>
          <w:b/>
          <w:sz w:val="28"/>
          <w:szCs w:val="28"/>
        </w:rPr>
      </w:pPr>
    </w:p>
    <w:p w14:paraId="5C7F60D6" w14:textId="77777777" w:rsidR="003C2414" w:rsidRPr="003C2414" w:rsidRDefault="003C2414" w:rsidP="003C2414">
      <w:pPr>
        <w:spacing w:after="0" w:line="276" w:lineRule="auto"/>
        <w:rPr>
          <w:rFonts w:ascii="Arial" w:eastAsia="Calibri" w:hAnsi="Arial" w:cs="Arial"/>
          <w:sz w:val="26"/>
          <w:szCs w:val="24"/>
        </w:rPr>
      </w:pPr>
      <w:r w:rsidRPr="003C2414">
        <w:rPr>
          <w:rFonts w:ascii="Arial" w:eastAsia="Calibri" w:hAnsi="Arial" w:cs="Arial"/>
          <w:sz w:val="26"/>
          <w:szCs w:val="24"/>
        </w:rPr>
        <w:t xml:space="preserve">Meeting Date and Time: </w:t>
      </w:r>
      <w:r w:rsidRPr="003C2414">
        <w:rPr>
          <w:rFonts w:ascii="Arial" w:eastAsia="Calibri" w:hAnsi="Arial" w:cs="Arial"/>
          <w:sz w:val="26"/>
          <w:szCs w:val="24"/>
        </w:rPr>
        <w:tab/>
      </w:r>
      <w:r w:rsidRPr="003C2414">
        <w:rPr>
          <w:rFonts w:ascii="Arial" w:eastAsia="Calibri" w:hAnsi="Arial" w:cs="Arial"/>
          <w:b/>
          <w:sz w:val="26"/>
          <w:szCs w:val="24"/>
        </w:rPr>
        <w:t>30 November 2021</w:t>
      </w:r>
    </w:p>
    <w:p w14:paraId="1DB2DA32" w14:textId="77777777" w:rsidR="003C2414" w:rsidRPr="003C2414" w:rsidRDefault="003C2414" w:rsidP="003C2414">
      <w:pPr>
        <w:spacing w:after="0" w:line="276" w:lineRule="auto"/>
        <w:ind w:left="2880" w:hanging="2880"/>
        <w:rPr>
          <w:rFonts w:ascii="Arial" w:eastAsia="Calibri" w:hAnsi="Arial" w:cs="Arial"/>
          <w:b/>
          <w:sz w:val="26"/>
          <w:szCs w:val="24"/>
        </w:rPr>
      </w:pPr>
      <w:r w:rsidRPr="003C2414">
        <w:rPr>
          <w:rFonts w:ascii="Arial" w:eastAsia="Calibri" w:hAnsi="Arial" w:cs="Arial"/>
          <w:sz w:val="26"/>
          <w:szCs w:val="24"/>
        </w:rPr>
        <w:t xml:space="preserve">Meeting Location: </w:t>
      </w:r>
      <w:r w:rsidRPr="003C2414">
        <w:rPr>
          <w:rFonts w:ascii="Arial" w:eastAsia="Calibri" w:hAnsi="Arial" w:cs="Arial"/>
          <w:sz w:val="26"/>
          <w:szCs w:val="24"/>
        </w:rPr>
        <w:tab/>
      </w:r>
      <w:r w:rsidRPr="003C2414">
        <w:rPr>
          <w:rFonts w:ascii="Arial" w:eastAsia="Calibri" w:hAnsi="Arial" w:cs="Arial"/>
          <w:b/>
          <w:sz w:val="26"/>
          <w:szCs w:val="24"/>
        </w:rPr>
        <w:t xml:space="preserve">Via MS Teams &amp; </w:t>
      </w:r>
      <w:proofErr w:type="spellStart"/>
      <w:r w:rsidRPr="003C2414">
        <w:rPr>
          <w:rFonts w:ascii="Arial" w:eastAsia="Calibri" w:hAnsi="Arial" w:cs="Arial"/>
          <w:b/>
          <w:sz w:val="26"/>
          <w:szCs w:val="24"/>
        </w:rPr>
        <w:t>Melsetter</w:t>
      </w:r>
      <w:proofErr w:type="spellEnd"/>
      <w:r w:rsidRPr="003C2414">
        <w:rPr>
          <w:rFonts w:ascii="Arial" w:eastAsia="Calibri" w:hAnsi="Arial" w:cs="Arial"/>
          <w:b/>
          <w:sz w:val="26"/>
          <w:szCs w:val="24"/>
        </w:rPr>
        <w:t xml:space="preserve"> Suite, Town Hall, Fellowship square</w:t>
      </w:r>
    </w:p>
    <w:p w14:paraId="71696B94" w14:textId="77777777" w:rsidR="003C2414" w:rsidRPr="003C2414" w:rsidRDefault="003C2414" w:rsidP="003C2414">
      <w:pPr>
        <w:spacing w:after="0" w:line="276" w:lineRule="auto"/>
        <w:rPr>
          <w:rFonts w:ascii="Arial" w:eastAsia="Calibri" w:hAnsi="Arial" w:cs="Arial"/>
          <w:b/>
        </w:rPr>
      </w:pPr>
    </w:p>
    <w:tbl>
      <w:tblPr>
        <w:tblW w:w="1077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717"/>
        <w:gridCol w:w="1276"/>
        <w:gridCol w:w="6780"/>
      </w:tblGrid>
      <w:tr w:rsidR="003C2414" w:rsidRPr="003C2414" w14:paraId="64A7B50C" w14:textId="77777777" w:rsidTr="002F45C7">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6A6A6"/>
            <w:vAlign w:val="center"/>
          </w:tcPr>
          <w:p w14:paraId="74510E8A" w14:textId="77777777" w:rsidR="003C2414" w:rsidRPr="003C2414" w:rsidRDefault="003C2414" w:rsidP="003C2414">
            <w:pPr>
              <w:spacing w:after="0" w:line="276" w:lineRule="auto"/>
              <w:rPr>
                <w:rFonts w:ascii="Arial" w:eastAsia="Calibri" w:hAnsi="Arial" w:cs="Arial"/>
                <w:b/>
                <w:bCs/>
                <w:color w:val="FFFFFF"/>
              </w:rPr>
            </w:pPr>
            <w:bookmarkStart w:id="0" w:name="_Hlk92361162"/>
            <w:r w:rsidRPr="003C2414">
              <w:rPr>
                <w:rFonts w:ascii="Arial" w:eastAsia="Calibri" w:hAnsi="Arial" w:cs="Arial"/>
                <w:b/>
                <w:bCs/>
                <w:color w:val="FFFFFF"/>
              </w:rPr>
              <w:t>Attendees - Directors</w:t>
            </w:r>
          </w:p>
        </w:tc>
      </w:tr>
      <w:tr w:rsidR="003C2414" w:rsidRPr="003C2414" w14:paraId="4E2AE3D6"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0D98360"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Name</w:t>
            </w:r>
          </w:p>
        </w:tc>
        <w:tc>
          <w:tcPr>
            <w:tcW w:w="1276" w:type="dxa"/>
            <w:tcBorders>
              <w:top w:val="single" w:sz="6" w:space="0" w:color="999999"/>
              <w:left w:val="single" w:sz="6" w:space="0" w:color="999999"/>
              <w:bottom w:val="single" w:sz="6" w:space="0" w:color="999999"/>
              <w:right w:val="single" w:sz="6" w:space="0" w:color="999999"/>
            </w:tcBorders>
            <w:vAlign w:val="center"/>
          </w:tcPr>
          <w:p w14:paraId="0391B094"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Initials</w:t>
            </w:r>
          </w:p>
        </w:tc>
        <w:tc>
          <w:tcPr>
            <w:tcW w:w="6780" w:type="dxa"/>
            <w:tcBorders>
              <w:top w:val="single" w:sz="6" w:space="0" w:color="999999"/>
              <w:left w:val="single" w:sz="6" w:space="0" w:color="999999"/>
              <w:bottom w:val="single" w:sz="6" w:space="0" w:color="999999"/>
              <w:right w:val="single" w:sz="6" w:space="0" w:color="999999"/>
            </w:tcBorders>
            <w:vAlign w:val="center"/>
          </w:tcPr>
          <w:p w14:paraId="072FC1CF"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Agency/Job Title</w:t>
            </w:r>
          </w:p>
        </w:tc>
      </w:tr>
      <w:tr w:rsidR="003C2414" w:rsidRPr="003C2414" w14:paraId="56245CAD"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E736713"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Paul Lowenberg</w:t>
            </w:r>
          </w:p>
        </w:tc>
        <w:tc>
          <w:tcPr>
            <w:tcW w:w="1276" w:type="dxa"/>
            <w:tcBorders>
              <w:top w:val="single" w:sz="6" w:space="0" w:color="999999"/>
              <w:left w:val="single" w:sz="6" w:space="0" w:color="999999"/>
              <w:bottom w:val="single" w:sz="6" w:space="0" w:color="999999"/>
              <w:right w:val="single" w:sz="6" w:space="0" w:color="999999"/>
            </w:tcBorders>
            <w:vAlign w:val="center"/>
          </w:tcPr>
          <w:p w14:paraId="0C46380B"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PL</w:t>
            </w:r>
          </w:p>
        </w:tc>
        <w:tc>
          <w:tcPr>
            <w:tcW w:w="6780" w:type="dxa"/>
            <w:tcBorders>
              <w:top w:val="single" w:sz="6" w:space="0" w:color="999999"/>
              <w:left w:val="single" w:sz="6" w:space="0" w:color="999999"/>
              <w:bottom w:val="single" w:sz="6" w:space="0" w:color="999999"/>
              <w:right w:val="single" w:sz="6" w:space="0" w:color="999999"/>
            </w:tcBorders>
            <w:vAlign w:val="center"/>
          </w:tcPr>
          <w:p w14:paraId="7CE0C64C"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Chair, Director, Sixty Bricks</w:t>
            </w:r>
          </w:p>
        </w:tc>
      </w:tr>
      <w:tr w:rsidR="003C2414" w:rsidRPr="003C2414" w14:paraId="73FFC603"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4C04377B"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Joe Garrod</w:t>
            </w:r>
          </w:p>
        </w:tc>
        <w:tc>
          <w:tcPr>
            <w:tcW w:w="1276" w:type="dxa"/>
            <w:tcBorders>
              <w:top w:val="single" w:sz="6" w:space="0" w:color="999999"/>
              <w:left w:val="single" w:sz="6" w:space="0" w:color="999999"/>
              <w:bottom w:val="single" w:sz="6" w:space="0" w:color="999999"/>
              <w:right w:val="single" w:sz="6" w:space="0" w:color="999999"/>
            </w:tcBorders>
            <w:vAlign w:val="center"/>
          </w:tcPr>
          <w:p w14:paraId="58D15355"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JG</w:t>
            </w:r>
          </w:p>
        </w:tc>
        <w:tc>
          <w:tcPr>
            <w:tcW w:w="6780" w:type="dxa"/>
            <w:tcBorders>
              <w:top w:val="single" w:sz="6" w:space="0" w:color="999999"/>
              <w:left w:val="single" w:sz="6" w:space="0" w:color="999999"/>
              <w:bottom w:val="single" w:sz="6" w:space="0" w:color="999999"/>
              <w:right w:val="single" w:sz="6" w:space="0" w:color="999999"/>
            </w:tcBorders>
            <w:vAlign w:val="center"/>
          </w:tcPr>
          <w:p w14:paraId="7176C210"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Director Sixty Bricks</w:t>
            </w:r>
          </w:p>
        </w:tc>
      </w:tr>
      <w:tr w:rsidR="003C2414" w:rsidRPr="003C2414" w14:paraId="1C1E4AD1"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5C5801"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John Anderson</w:t>
            </w:r>
          </w:p>
        </w:tc>
        <w:tc>
          <w:tcPr>
            <w:tcW w:w="1276" w:type="dxa"/>
            <w:tcBorders>
              <w:top w:val="single" w:sz="6" w:space="0" w:color="999999"/>
              <w:left w:val="single" w:sz="6" w:space="0" w:color="999999"/>
              <w:bottom w:val="single" w:sz="6" w:space="0" w:color="999999"/>
              <w:right w:val="single" w:sz="6" w:space="0" w:color="999999"/>
            </w:tcBorders>
            <w:vAlign w:val="center"/>
          </w:tcPr>
          <w:p w14:paraId="0FA8DC08"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JA</w:t>
            </w:r>
          </w:p>
        </w:tc>
        <w:tc>
          <w:tcPr>
            <w:tcW w:w="6780" w:type="dxa"/>
            <w:tcBorders>
              <w:top w:val="single" w:sz="6" w:space="0" w:color="999999"/>
              <w:left w:val="single" w:sz="6" w:space="0" w:color="999999"/>
              <w:bottom w:val="single" w:sz="6" w:space="0" w:color="999999"/>
              <w:right w:val="single" w:sz="6" w:space="0" w:color="999999"/>
            </w:tcBorders>
            <w:vAlign w:val="center"/>
          </w:tcPr>
          <w:p w14:paraId="5C0DE530"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Director, Sixty Bricks</w:t>
            </w:r>
          </w:p>
        </w:tc>
      </w:tr>
      <w:tr w:rsidR="003C2414" w:rsidRPr="003C2414" w14:paraId="19874B40"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128E860"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James Briggs</w:t>
            </w:r>
          </w:p>
        </w:tc>
        <w:tc>
          <w:tcPr>
            <w:tcW w:w="1276" w:type="dxa"/>
            <w:tcBorders>
              <w:top w:val="single" w:sz="6" w:space="0" w:color="999999"/>
              <w:left w:val="single" w:sz="6" w:space="0" w:color="999999"/>
              <w:bottom w:val="single" w:sz="6" w:space="0" w:color="999999"/>
              <w:right w:val="single" w:sz="6" w:space="0" w:color="999999"/>
            </w:tcBorders>
            <w:vAlign w:val="center"/>
          </w:tcPr>
          <w:p w14:paraId="29678A69"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JB</w:t>
            </w:r>
          </w:p>
        </w:tc>
        <w:tc>
          <w:tcPr>
            <w:tcW w:w="6780" w:type="dxa"/>
            <w:tcBorders>
              <w:top w:val="single" w:sz="6" w:space="0" w:color="999999"/>
              <w:left w:val="single" w:sz="6" w:space="0" w:color="999999"/>
              <w:bottom w:val="single" w:sz="6" w:space="0" w:color="999999"/>
              <w:right w:val="single" w:sz="6" w:space="0" w:color="999999"/>
            </w:tcBorders>
            <w:vAlign w:val="center"/>
          </w:tcPr>
          <w:p w14:paraId="0435A854"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Managing Director, Sixty Bricks</w:t>
            </w:r>
          </w:p>
        </w:tc>
      </w:tr>
      <w:tr w:rsidR="003C2414" w:rsidRPr="003C2414" w14:paraId="240299BA"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65E9A95"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Pacey Cheales</w:t>
            </w:r>
          </w:p>
        </w:tc>
        <w:tc>
          <w:tcPr>
            <w:tcW w:w="1276" w:type="dxa"/>
            <w:tcBorders>
              <w:top w:val="single" w:sz="6" w:space="0" w:color="999999"/>
              <w:left w:val="single" w:sz="6" w:space="0" w:color="999999"/>
              <w:bottom w:val="single" w:sz="6" w:space="0" w:color="999999"/>
              <w:right w:val="single" w:sz="6" w:space="0" w:color="999999"/>
            </w:tcBorders>
            <w:vAlign w:val="center"/>
          </w:tcPr>
          <w:p w14:paraId="265D3925"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PC</w:t>
            </w:r>
          </w:p>
        </w:tc>
        <w:tc>
          <w:tcPr>
            <w:tcW w:w="6780" w:type="dxa"/>
            <w:tcBorders>
              <w:top w:val="single" w:sz="6" w:space="0" w:color="999999"/>
              <w:left w:val="single" w:sz="6" w:space="0" w:color="999999"/>
              <w:bottom w:val="single" w:sz="6" w:space="0" w:color="999999"/>
              <w:right w:val="single" w:sz="6" w:space="0" w:color="999999"/>
            </w:tcBorders>
            <w:vAlign w:val="center"/>
          </w:tcPr>
          <w:p w14:paraId="61661363"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Operational Director, Sixty Bricks</w:t>
            </w:r>
          </w:p>
        </w:tc>
      </w:tr>
      <w:tr w:rsidR="003C2414" w:rsidRPr="003C2414" w14:paraId="245F1E45"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2D04978"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Stewart Murray</w:t>
            </w:r>
          </w:p>
        </w:tc>
        <w:tc>
          <w:tcPr>
            <w:tcW w:w="1276" w:type="dxa"/>
            <w:tcBorders>
              <w:top w:val="single" w:sz="6" w:space="0" w:color="999999"/>
              <w:left w:val="single" w:sz="6" w:space="0" w:color="999999"/>
              <w:bottom w:val="single" w:sz="6" w:space="0" w:color="999999"/>
              <w:right w:val="single" w:sz="6" w:space="0" w:color="999999"/>
            </w:tcBorders>
            <w:vAlign w:val="center"/>
          </w:tcPr>
          <w:p w14:paraId="5B9F2C5A"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SM</w:t>
            </w:r>
          </w:p>
        </w:tc>
        <w:tc>
          <w:tcPr>
            <w:tcW w:w="6780" w:type="dxa"/>
            <w:tcBorders>
              <w:top w:val="single" w:sz="6" w:space="0" w:color="999999"/>
              <w:left w:val="single" w:sz="6" w:space="0" w:color="999999"/>
              <w:bottom w:val="single" w:sz="6" w:space="0" w:color="999999"/>
              <w:right w:val="single" w:sz="6" w:space="0" w:color="999999"/>
            </w:tcBorders>
            <w:vAlign w:val="center"/>
          </w:tcPr>
          <w:p w14:paraId="04755589"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Strategic Director, Regeneration and Growth, LBWF</w:t>
            </w:r>
          </w:p>
        </w:tc>
      </w:tr>
      <w:tr w:rsidR="003C2414" w:rsidRPr="003C2414" w14:paraId="58AE6E18"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0190B10"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Rob Manning</w:t>
            </w:r>
          </w:p>
        </w:tc>
        <w:tc>
          <w:tcPr>
            <w:tcW w:w="1276" w:type="dxa"/>
            <w:tcBorders>
              <w:top w:val="single" w:sz="6" w:space="0" w:color="999999"/>
              <w:left w:val="single" w:sz="6" w:space="0" w:color="999999"/>
              <w:bottom w:val="single" w:sz="6" w:space="0" w:color="999999"/>
              <w:right w:val="single" w:sz="6" w:space="0" w:color="999999"/>
            </w:tcBorders>
            <w:vAlign w:val="center"/>
          </w:tcPr>
          <w:p w14:paraId="0BCA6864"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RM</w:t>
            </w:r>
          </w:p>
        </w:tc>
        <w:tc>
          <w:tcPr>
            <w:tcW w:w="6780" w:type="dxa"/>
            <w:tcBorders>
              <w:top w:val="single" w:sz="6" w:space="0" w:color="999999"/>
              <w:left w:val="single" w:sz="6" w:space="0" w:color="999999"/>
              <w:bottom w:val="single" w:sz="6" w:space="0" w:color="999999"/>
              <w:right w:val="single" w:sz="6" w:space="0" w:color="999999"/>
            </w:tcBorders>
            <w:vAlign w:val="center"/>
          </w:tcPr>
          <w:p w14:paraId="6F13764E"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Director, Sixty Bricks</w:t>
            </w:r>
          </w:p>
        </w:tc>
      </w:tr>
      <w:tr w:rsidR="003C2414" w:rsidRPr="003C2414" w14:paraId="18FC8CFF"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C26DF4"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Darren Welsh</w:t>
            </w:r>
          </w:p>
        </w:tc>
        <w:tc>
          <w:tcPr>
            <w:tcW w:w="1276" w:type="dxa"/>
            <w:tcBorders>
              <w:top w:val="single" w:sz="6" w:space="0" w:color="999999"/>
              <w:left w:val="single" w:sz="6" w:space="0" w:color="999999"/>
              <w:bottom w:val="single" w:sz="6" w:space="0" w:color="999999"/>
              <w:right w:val="single" w:sz="6" w:space="0" w:color="999999"/>
            </w:tcBorders>
            <w:vAlign w:val="center"/>
          </w:tcPr>
          <w:p w14:paraId="5C00FE4F"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DW</w:t>
            </w:r>
          </w:p>
        </w:tc>
        <w:tc>
          <w:tcPr>
            <w:tcW w:w="6780" w:type="dxa"/>
            <w:tcBorders>
              <w:top w:val="single" w:sz="6" w:space="0" w:color="999999"/>
              <w:left w:val="single" w:sz="6" w:space="0" w:color="999999"/>
              <w:bottom w:val="single" w:sz="6" w:space="0" w:color="999999"/>
              <w:right w:val="single" w:sz="6" w:space="0" w:color="999999"/>
            </w:tcBorders>
            <w:vAlign w:val="center"/>
          </w:tcPr>
          <w:p w14:paraId="2D290048"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Director of Housing LBWF</w:t>
            </w:r>
          </w:p>
        </w:tc>
      </w:tr>
      <w:tr w:rsidR="003C2414" w:rsidRPr="003C2414" w14:paraId="111496A9" w14:textId="77777777" w:rsidTr="002F45C7">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EAAAA"/>
            <w:vAlign w:val="center"/>
          </w:tcPr>
          <w:p w14:paraId="2BB9C703"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b/>
                <w:bCs/>
                <w:color w:val="FFFFFF"/>
              </w:rPr>
              <w:t>Other Attendees</w:t>
            </w:r>
          </w:p>
        </w:tc>
      </w:tr>
      <w:tr w:rsidR="003C2414" w:rsidRPr="003C2414" w14:paraId="2F56CCBB"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DE47954"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Jahangir Mannan</w:t>
            </w:r>
          </w:p>
        </w:tc>
        <w:tc>
          <w:tcPr>
            <w:tcW w:w="1276" w:type="dxa"/>
            <w:tcBorders>
              <w:top w:val="single" w:sz="6" w:space="0" w:color="999999"/>
              <w:left w:val="single" w:sz="6" w:space="0" w:color="999999"/>
              <w:bottom w:val="single" w:sz="6" w:space="0" w:color="999999"/>
              <w:right w:val="single" w:sz="6" w:space="0" w:color="999999"/>
            </w:tcBorders>
            <w:vAlign w:val="center"/>
          </w:tcPr>
          <w:p w14:paraId="210F849A"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JM</w:t>
            </w:r>
          </w:p>
        </w:tc>
        <w:tc>
          <w:tcPr>
            <w:tcW w:w="6780" w:type="dxa"/>
            <w:tcBorders>
              <w:top w:val="single" w:sz="6" w:space="0" w:color="999999"/>
              <w:left w:val="single" w:sz="6" w:space="0" w:color="999999"/>
              <w:bottom w:val="single" w:sz="6" w:space="0" w:color="999999"/>
              <w:right w:val="single" w:sz="6" w:space="0" w:color="999999"/>
            </w:tcBorders>
            <w:vAlign w:val="center"/>
          </w:tcPr>
          <w:p w14:paraId="6B5ECFCD"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 xml:space="preserve">Company Secretary &amp; </w:t>
            </w:r>
            <w:proofErr w:type="spellStart"/>
            <w:r w:rsidRPr="003C2414">
              <w:rPr>
                <w:rFonts w:ascii="Arial" w:eastAsia="Calibri" w:hAnsi="Arial" w:cs="Arial"/>
              </w:rPr>
              <w:t>DoF</w:t>
            </w:r>
            <w:proofErr w:type="spellEnd"/>
            <w:r w:rsidRPr="003C2414">
              <w:rPr>
                <w:rFonts w:ascii="Arial" w:eastAsia="Calibri" w:hAnsi="Arial" w:cs="Arial"/>
              </w:rPr>
              <w:t>, Sixty Bricks</w:t>
            </w:r>
          </w:p>
        </w:tc>
      </w:tr>
      <w:tr w:rsidR="003C2414" w:rsidRPr="003C2414" w14:paraId="185A7F06"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2FF8F315"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Sadia Begum</w:t>
            </w:r>
          </w:p>
        </w:tc>
        <w:tc>
          <w:tcPr>
            <w:tcW w:w="1276" w:type="dxa"/>
            <w:tcBorders>
              <w:top w:val="single" w:sz="6" w:space="0" w:color="999999"/>
              <w:left w:val="single" w:sz="6" w:space="0" w:color="999999"/>
              <w:bottom w:val="single" w:sz="6" w:space="0" w:color="999999"/>
              <w:right w:val="single" w:sz="6" w:space="0" w:color="999999"/>
            </w:tcBorders>
            <w:vAlign w:val="center"/>
          </w:tcPr>
          <w:p w14:paraId="7C923B9A"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SB</w:t>
            </w:r>
          </w:p>
        </w:tc>
        <w:tc>
          <w:tcPr>
            <w:tcW w:w="6780" w:type="dxa"/>
            <w:tcBorders>
              <w:top w:val="single" w:sz="6" w:space="0" w:color="999999"/>
              <w:left w:val="single" w:sz="6" w:space="0" w:color="999999"/>
              <w:bottom w:val="single" w:sz="6" w:space="0" w:color="999999"/>
              <w:right w:val="single" w:sz="6" w:space="0" w:color="999999"/>
            </w:tcBorders>
            <w:vAlign w:val="center"/>
          </w:tcPr>
          <w:p w14:paraId="11056E05"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Business Support Officer, LBWF</w:t>
            </w:r>
          </w:p>
        </w:tc>
      </w:tr>
    </w:tbl>
    <w:p w14:paraId="62C7CE69" w14:textId="77777777" w:rsidR="003C2414" w:rsidRPr="003C2414" w:rsidRDefault="003C2414" w:rsidP="003C2414">
      <w:pPr>
        <w:spacing w:after="0" w:line="276" w:lineRule="auto"/>
        <w:rPr>
          <w:rFonts w:ascii="Arial" w:eastAsia="Calibri" w:hAnsi="Arial" w:cs="Arial"/>
        </w:rPr>
      </w:pPr>
    </w:p>
    <w:tbl>
      <w:tblPr>
        <w:tblW w:w="1077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717"/>
        <w:gridCol w:w="1276"/>
        <w:gridCol w:w="6780"/>
      </w:tblGrid>
      <w:tr w:rsidR="003C2414" w:rsidRPr="003C2414" w14:paraId="7B77BCDD" w14:textId="77777777" w:rsidTr="002F45C7">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6A6A6"/>
            <w:vAlign w:val="center"/>
          </w:tcPr>
          <w:p w14:paraId="26468C0E" w14:textId="77777777" w:rsidR="003C2414" w:rsidRPr="003C2414" w:rsidRDefault="003C2414" w:rsidP="003C2414">
            <w:pPr>
              <w:spacing w:after="0" w:line="276" w:lineRule="auto"/>
              <w:rPr>
                <w:rFonts w:ascii="Arial" w:eastAsia="Calibri" w:hAnsi="Arial" w:cs="Arial"/>
                <w:b/>
                <w:bCs/>
                <w:color w:val="FFFFFF"/>
              </w:rPr>
            </w:pPr>
            <w:r w:rsidRPr="003C2414">
              <w:rPr>
                <w:rFonts w:ascii="Arial" w:eastAsia="Calibri" w:hAnsi="Arial" w:cs="Arial"/>
                <w:b/>
                <w:bCs/>
                <w:color w:val="FFFFFF"/>
              </w:rPr>
              <w:t>Apologies</w:t>
            </w:r>
          </w:p>
        </w:tc>
      </w:tr>
      <w:tr w:rsidR="003C2414" w:rsidRPr="003C2414" w14:paraId="5E614326"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B956AF0"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Name</w:t>
            </w:r>
          </w:p>
        </w:tc>
        <w:tc>
          <w:tcPr>
            <w:tcW w:w="1276" w:type="dxa"/>
            <w:tcBorders>
              <w:top w:val="single" w:sz="6" w:space="0" w:color="999999"/>
              <w:left w:val="single" w:sz="6" w:space="0" w:color="999999"/>
              <w:bottom w:val="single" w:sz="6" w:space="0" w:color="999999"/>
              <w:right w:val="single" w:sz="6" w:space="0" w:color="999999"/>
            </w:tcBorders>
            <w:vAlign w:val="center"/>
          </w:tcPr>
          <w:p w14:paraId="6E344E61"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Initials</w:t>
            </w:r>
          </w:p>
        </w:tc>
        <w:tc>
          <w:tcPr>
            <w:tcW w:w="6780" w:type="dxa"/>
            <w:tcBorders>
              <w:top w:val="single" w:sz="6" w:space="0" w:color="999999"/>
              <w:left w:val="single" w:sz="6" w:space="0" w:color="999999"/>
              <w:bottom w:val="single" w:sz="6" w:space="0" w:color="999999"/>
              <w:right w:val="single" w:sz="6" w:space="0" w:color="999999"/>
            </w:tcBorders>
            <w:vAlign w:val="center"/>
          </w:tcPr>
          <w:p w14:paraId="67AFCD3B" w14:textId="77777777" w:rsidR="003C2414" w:rsidRPr="003C2414" w:rsidRDefault="003C2414" w:rsidP="003C2414">
            <w:pPr>
              <w:spacing w:after="0" w:line="276" w:lineRule="auto"/>
              <w:rPr>
                <w:rFonts w:ascii="Arial" w:eastAsia="Calibri" w:hAnsi="Arial" w:cs="Arial"/>
                <w:b/>
                <w:bCs/>
              </w:rPr>
            </w:pPr>
            <w:r w:rsidRPr="003C2414">
              <w:rPr>
                <w:rFonts w:ascii="Arial" w:eastAsia="Calibri" w:hAnsi="Arial" w:cs="Arial"/>
                <w:b/>
                <w:bCs/>
              </w:rPr>
              <w:t>Agency/Job Title</w:t>
            </w:r>
          </w:p>
        </w:tc>
      </w:tr>
      <w:tr w:rsidR="003C2414" w:rsidRPr="003C2414" w14:paraId="5A014A5A"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459E62A"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Sarah Wall</w:t>
            </w:r>
          </w:p>
        </w:tc>
        <w:tc>
          <w:tcPr>
            <w:tcW w:w="1276" w:type="dxa"/>
            <w:tcBorders>
              <w:top w:val="single" w:sz="6" w:space="0" w:color="999999"/>
              <w:left w:val="single" w:sz="6" w:space="0" w:color="999999"/>
              <w:bottom w:val="single" w:sz="6" w:space="0" w:color="999999"/>
              <w:right w:val="single" w:sz="6" w:space="0" w:color="999999"/>
            </w:tcBorders>
            <w:vAlign w:val="center"/>
          </w:tcPr>
          <w:p w14:paraId="17DFBF8A"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SW</w:t>
            </w:r>
          </w:p>
        </w:tc>
        <w:tc>
          <w:tcPr>
            <w:tcW w:w="6780" w:type="dxa"/>
            <w:tcBorders>
              <w:top w:val="single" w:sz="6" w:space="0" w:color="999999"/>
              <w:left w:val="single" w:sz="6" w:space="0" w:color="999999"/>
              <w:bottom w:val="single" w:sz="6" w:space="0" w:color="999999"/>
              <w:right w:val="single" w:sz="6" w:space="0" w:color="999999"/>
            </w:tcBorders>
            <w:vAlign w:val="center"/>
          </w:tcPr>
          <w:p w14:paraId="7DC3C248" w14:textId="77777777" w:rsidR="003C2414" w:rsidRPr="003C2414" w:rsidRDefault="003C2414" w:rsidP="003C2414">
            <w:pPr>
              <w:spacing w:after="0" w:line="276" w:lineRule="auto"/>
              <w:rPr>
                <w:rFonts w:ascii="Arial" w:eastAsia="Calibri" w:hAnsi="Arial" w:cs="Arial"/>
              </w:rPr>
            </w:pPr>
            <w:r w:rsidRPr="003C2414">
              <w:rPr>
                <w:rFonts w:ascii="Arial" w:eastAsia="Calibri" w:hAnsi="Arial" w:cs="Arial"/>
              </w:rPr>
              <w:t>Director, Sixty Bricks</w:t>
            </w:r>
          </w:p>
        </w:tc>
      </w:tr>
      <w:bookmarkEnd w:id="0"/>
    </w:tbl>
    <w:p w14:paraId="7E8E44D2" w14:textId="77777777" w:rsidR="003C2414" w:rsidRPr="003C2414" w:rsidRDefault="003C2414" w:rsidP="003C2414">
      <w:pPr>
        <w:spacing w:after="0" w:line="276" w:lineRule="auto"/>
        <w:rPr>
          <w:rFonts w:ascii="Arial" w:eastAsia="Calibri" w:hAnsi="Arial" w:cs="Arial"/>
        </w:rPr>
      </w:pPr>
    </w:p>
    <w:tbl>
      <w:tblPr>
        <w:tblW w:w="10774" w:type="dxa"/>
        <w:tblInd w:w="-74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93"/>
        <w:gridCol w:w="7388"/>
        <w:gridCol w:w="267"/>
        <w:gridCol w:w="246"/>
        <w:gridCol w:w="652"/>
        <w:gridCol w:w="213"/>
        <w:gridCol w:w="37"/>
        <w:gridCol w:w="127"/>
        <w:gridCol w:w="851"/>
      </w:tblGrid>
      <w:tr w:rsidR="003C2414" w:rsidRPr="003C2414" w14:paraId="0CF37F46" w14:textId="77777777" w:rsidTr="002F45C7">
        <w:trPr>
          <w:trHeight w:val="575"/>
          <w:tblHeader/>
        </w:trPr>
        <w:tc>
          <w:tcPr>
            <w:tcW w:w="993"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32F31C3C" w14:textId="77777777" w:rsidR="003C2414" w:rsidRPr="003C2414" w:rsidRDefault="003C2414" w:rsidP="003C2414">
            <w:pPr>
              <w:spacing w:after="120" w:line="276" w:lineRule="auto"/>
              <w:rPr>
                <w:rFonts w:ascii="Arial" w:eastAsia="Calibri" w:hAnsi="Arial" w:cs="Arial"/>
                <w:b/>
                <w:bCs/>
                <w:color w:val="FFFFFF"/>
              </w:rPr>
            </w:pPr>
            <w:r w:rsidRPr="003C2414">
              <w:rPr>
                <w:rFonts w:ascii="Arial" w:eastAsia="Calibri" w:hAnsi="Arial" w:cs="Arial"/>
                <w:b/>
                <w:bCs/>
                <w:color w:val="FFFFFF"/>
              </w:rPr>
              <w:t>No.</w:t>
            </w:r>
          </w:p>
        </w:tc>
        <w:tc>
          <w:tcPr>
            <w:tcW w:w="9781" w:type="dxa"/>
            <w:gridSpan w:val="8"/>
            <w:tcBorders>
              <w:top w:val="single" w:sz="6" w:space="0" w:color="999999"/>
              <w:left w:val="single" w:sz="6" w:space="0" w:color="999999"/>
              <w:bottom w:val="single" w:sz="6" w:space="0" w:color="999999"/>
              <w:right w:val="single" w:sz="6" w:space="0" w:color="999999"/>
            </w:tcBorders>
            <w:shd w:val="clear" w:color="auto" w:fill="A6A6A6"/>
            <w:vAlign w:val="center"/>
          </w:tcPr>
          <w:p w14:paraId="338EEBA9" w14:textId="77777777" w:rsidR="003C2414" w:rsidRPr="003C2414" w:rsidRDefault="003C2414" w:rsidP="003C2414">
            <w:pPr>
              <w:spacing w:after="120" w:line="276" w:lineRule="auto"/>
              <w:rPr>
                <w:rFonts w:ascii="Arial" w:eastAsia="Calibri" w:hAnsi="Arial" w:cs="Arial"/>
                <w:b/>
                <w:bCs/>
                <w:color w:val="FFFFFF"/>
              </w:rPr>
            </w:pPr>
            <w:r w:rsidRPr="003C2414">
              <w:rPr>
                <w:rFonts w:ascii="Arial" w:eastAsia="Calibri" w:hAnsi="Arial" w:cs="Arial"/>
                <w:b/>
                <w:bCs/>
                <w:color w:val="FFFFFF"/>
              </w:rPr>
              <w:t xml:space="preserve">Content </w:t>
            </w:r>
          </w:p>
        </w:tc>
      </w:tr>
      <w:tr w:rsidR="003C2414" w:rsidRPr="003C2414" w14:paraId="69F87B19"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746661D7"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 xml:space="preserve">1 </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16C464E7"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Welcome, Introductions and Apologies</w:t>
            </w:r>
          </w:p>
          <w:p w14:paraId="075FA5B2"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Cs/>
              </w:rPr>
              <w:t>Apologies from SW.</w:t>
            </w:r>
          </w:p>
          <w:p w14:paraId="7B6464D8"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Minutes, Matters Arising and Action Log</w:t>
            </w:r>
          </w:p>
          <w:p w14:paraId="557DA1BC" w14:textId="77777777" w:rsidR="003C2414" w:rsidRPr="003C2414" w:rsidRDefault="003C2414" w:rsidP="003C2414">
            <w:pPr>
              <w:numPr>
                <w:ilvl w:val="0"/>
                <w:numId w:val="21"/>
              </w:numPr>
              <w:spacing w:after="120" w:line="276" w:lineRule="auto"/>
              <w:rPr>
                <w:rFonts w:ascii="Arial" w:eastAsia="Calibri" w:hAnsi="Arial" w:cs="Arial"/>
                <w:bCs/>
                <w:sz w:val="24"/>
                <w:szCs w:val="24"/>
              </w:rPr>
            </w:pPr>
            <w:r w:rsidRPr="003C2414">
              <w:rPr>
                <w:rFonts w:ascii="Arial" w:eastAsia="Calibri" w:hAnsi="Arial" w:cs="Arial"/>
                <w:bCs/>
                <w:sz w:val="24"/>
                <w:szCs w:val="24"/>
              </w:rPr>
              <w:t xml:space="preserve">Declaration of interest raised by DW. </w:t>
            </w:r>
          </w:p>
          <w:p w14:paraId="4FB29F75" w14:textId="77777777" w:rsidR="003C2414" w:rsidRPr="003C2414" w:rsidRDefault="003C2414" w:rsidP="003C2414">
            <w:pPr>
              <w:numPr>
                <w:ilvl w:val="0"/>
                <w:numId w:val="21"/>
              </w:numPr>
              <w:spacing w:after="0" w:line="240" w:lineRule="auto"/>
              <w:rPr>
                <w:rFonts w:ascii="Arial" w:eastAsia="Calibri" w:hAnsi="Arial" w:cs="Arial"/>
                <w:sz w:val="24"/>
                <w:szCs w:val="24"/>
              </w:rPr>
            </w:pPr>
            <w:r w:rsidRPr="003C2414">
              <w:rPr>
                <w:rFonts w:ascii="Arial" w:eastAsia="Calibri" w:hAnsi="Arial" w:cs="Arial"/>
                <w:sz w:val="24"/>
                <w:szCs w:val="24"/>
              </w:rPr>
              <w:t xml:space="preserve">Minutes of last meeting were approved by Board. </w:t>
            </w:r>
          </w:p>
          <w:p w14:paraId="129C3681" w14:textId="77777777" w:rsidR="003C2414" w:rsidRPr="003C2414" w:rsidRDefault="003C2414" w:rsidP="003C2414">
            <w:pPr>
              <w:spacing w:after="0" w:line="240" w:lineRule="auto"/>
              <w:rPr>
                <w:rFonts w:ascii="Calibri" w:eastAsia="Calibri" w:hAnsi="Calibri" w:cs="Times New Roman"/>
                <w:sz w:val="24"/>
                <w:szCs w:val="24"/>
              </w:rPr>
            </w:pPr>
          </w:p>
          <w:p w14:paraId="0DE3B507" w14:textId="77777777" w:rsidR="003C2414" w:rsidRPr="003C2414" w:rsidRDefault="003C2414" w:rsidP="003C2414">
            <w:pPr>
              <w:numPr>
                <w:ilvl w:val="0"/>
                <w:numId w:val="21"/>
              </w:numPr>
              <w:spacing w:after="0" w:line="240" w:lineRule="auto"/>
              <w:rPr>
                <w:rFonts w:ascii="Arial" w:eastAsia="Calibri" w:hAnsi="Arial" w:cs="Arial"/>
                <w:sz w:val="24"/>
                <w:szCs w:val="24"/>
              </w:rPr>
            </w:pPr>
            <w:r w:rsidRPr="003C2414">
              <w:rPr>
                <w:rFonts w:ascii="Arial" w:eastAsia="Calibri" w:hAnsi="Arial" w:cs="Arial"/>
                <w:sz w:val="24"/>
                <w:szCs w:val="24"/>
              </w:rPr>
              <w:t>Actions from last meeting: Update</w:t>
            </w:r>
          </w:p>
          <w:p w14:paraId="73A48FED" w14:textId="77777777" w:rsidR="003C2414" w:rsidRPr="003C2414" w:rsidRDefault="003C2414" w:rsidP="003B1860">
            <w:pPr>
              <w:spacing w:after="0" w:line="240" w:lineRule="auto"/>
              <w:rPr>
                <w:rFonts w:ascii="Arial" w:eastAsia="Calibri" w:hAnsi="Arial" w:cs="Arial"/>
                <w:b/>
                <w:bCs/>
                <w:sz w:val="24"/>
                <w:szCs w:val="24"/>
                <w:highlight w:val="yellow"/>
              </w:rPr>
            </w:pPr>
          </w:p>
          <w:p w14:paraId="0B3274C2" w14:textId="77777777" w:rsidR="003C2414" w:rsidRPr="003C2414" w:rsidRDefault="003C2414" w:rsidP="003B1860">
            <w:pPr>
              <w:spacing w:after="0" w:line="240" w:lineRule="auto"/>
              <w:rPr>
                <w:rFonts w:ascii="Arial" w:eastAsia="Calibri" w:hAnsi="Arial" w:cs="Arial"/>
                <w:sz w:val="24"/>
                <w:szCs w:val="24"/>
              </w:rPr>
            </w:pPr>
            <w:r w:rsidRPr="003C2414">
              <w:rPr>
                <w:rFonts w:ascii="Arial" w:eastAsia="Calibri" w:hAnsi="Arial" w:cs="Arial"/>
                <w:b/>
                <w:bCs/>
                <w:sz w:val="24"/>
                <w:szCs w:val="24"/>
              </w:rPr>
              <w:t>Item 6</w:t>
            </w:r>
            <w:r w:rsidRPr="003C2414">
              <w:rPr>
                <w:rFonts w:ascii="Arial" w:eastAsia="Calibri" w:hAnsi="Arial" w:cs="Arial"/>
                <w:sz w:val="24"/>
                <w:szCs w:val="24"/>
              </w:rPr>
              <w:t xml:space="preserve"> - Modelling of interest payment options, JM to detail cashflow in a further meeting and for addressing best timing of repayment of the loans. </w:t>
            </w:r>
          </w:p>
          <w:p w14:paraId="29B5DB1E" w14:textId="77777777" w:rsidR="003C2414" w:rsidRPr="003C2414" w:rsidRDefault="003C2414" w:rsidP="003B1860">
            <w:pPr>
              <w:spacing w:after="120" w:line="276" w:lineRule="auto"/>
              <w:rPr>
                <w:rFonts w:ascii="Arial" w:eastAsia="Calibri" w:hAnsi="Arial" w:cs="Arial"/>
                <w:b/>
                <w:bCs/>
                <w:sz w:val="24"/>
                <w:szCs w:val="24"/>
              </w:rPr>
            </w:pPr>
          </w:p>
          <w:p w14:paraId="40A3E0EB" w14:textId="77777777" w:rsidR="003C2414" w:rsidRPr="003C2414" w:rsidRDefault="003C2414" w:rsidP="003B1860">
            <w:pPr>
              <w:spacing w:after="120" w:line="276" w:lineRule="auto"/>
              <w:rPr>
                <w:rFonts w:ascii="Arial" w:eastAsia="Calibri" w:hAnsi="Arial" w:cs="Arial"/>
                <w:b/>
                <w:highlight w:val="yellow"/>
              </w:rPr>
            </w:pPr>
            <w:r w:rsidRPr="003C2414">
              <w:rPr>
                <w:rFonts w:ascii="Arial" w:eastAsia="Calibri" w:hAnsi="Arial" w:cs="Arial"/>
                <w:b/>
                <w:bCs/>
                <w:sz w:val="24"/>
                <w:szCs w:val="24"/>
              </w:rPr>
              <w:lastRenderedPageBreak/>
              <w:t>Item 9</w:t>
            </w:r>
            <w:r w:rsidRPr="003C2414">
              <w:rPr>
                <w:rFonts w:ascii="Arial" w:eastAsia="Calibri" w:hAnsi="Arial" w:cs="Arial"/>
                <w:sz w:val="24"/>
                <w:szCs w:val="24"/>
              </w:rPr>
              <w:t xml:space="preserve"> - terms of liquidity support will be the same as the working capital loan and have been agreed at the client meeting –will be aiming for amended note to be presented for January Board meeting. </w:t>
            </w:r>
          </w:p>
        </w:tc>
      </w:tr>
      <w:tr w:rsidR="003C2414" w:rsidRPr="003C2414" w14:paraId="5667625C"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7C976537" w14:textId="77777777" w:rsidR="003C2414" w:rsidRPr="003C2414" w:rsidRDefault="003C2414" w:rsidP="003C2414">
            <w:pPr>
              <w:spacing w:after="120" w:line="276" w:lineRule="auto"/>
              <w:rPr>
                <w:rFonts w:ascii="Arial" w:eastAsia="Calibri" w:hAnsi="Arial" w:cs="Arial"/>
                <w:bCs/>
                <w:color w:val="0070C0"/>
              </w:rPr>
            </w:pPr>
            <w:r w:rsidRPr="003C2414">
              <w:rPr>
                <w:rFonts w:ascii="Arial" w:eastAsia="Calibri" w:hAnsi="Arial" w:cs="Arial"/>
                <w:bCs/>
                <w:color w:val="0070C0"/>
              </w:rPr>
              <w:lastRenderedPageBreak/>
              <w:t>Documented Actions Item 1.</w:t>
            </w:r>
          </w:p>
        </w:tc>
        <w:tc>
          <w:tcPr>
            <w:tcW w:w="1275" w:type="dxa"/>
            <w:gridSpan w:val="5"/>
            <w:tcBorders>
              <w:top w:val="single" w:sz="6" w:space="0" w:color="999999"/>
              <w:left w:val="single" w:sz="6" w:space="0" w:color="999999"/>
              <w:bottom w:val="single" w:sz="6" w:space="0" w:color="999999"/>
              <w:right w:val="single" w:sz="6" w:space="0" w:color="999999"/>
            </w:tcBorders>
            <w:shd w:val="clear" w:color="auto" w:fill="A6A6A6"/>
            <w:vAlign w:val="center"/>
          </w:tcPr>
          <w:p w14:paraId="5712E7D7"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Date Due</w:t>
            </w:r>
          </w:p>
        </w:tc>
        <w:tc>
          <w:tcPr>
            <w:tcW w:w="85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0B54FC80"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Lead</w:t>
            </w:r>
          </w:p>
        </w:tc>
      </w:tr>
      <w:tr w:rsidR="003C2414" w:rsidRPr="003C2414" w14:paraId="70E2479A"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4391FF1C" w14:textId="77777777" w:rsidR="003C2414" w:rsidRPr="003C2414" w:rsidRDefault="003C2414" w:rsidP="003C2414">
            <w:pPr>
              <w:numPr>
                <w:ilvl w:val="0"/>
                <w:numId w:val="22"/>
              </w:numPr>
              <w:spacing w:after="120" w:line="276" w:lineRule="auto"/>
              <w:rPr>
                <w:rFonts w:ascii="Arial" w:eastAsia="Calibri" w:hAnsi="Arial" w:cs="Arial"/>
                <w:b/>
                <w:sz w:val="24"/>
                <w:szCs w:val="24"/>
              </w:rPr>
            </w:pPr>
            <w:r w:rsidRPr="003C2414">
              <w:rPr>
                <w:rFonts w:ascii="Arial" w:eastAsia="Calibri" w:hAnsi="Arial" w:cs="Arial"/>
                <w:bCs/>
                <w:sz w:val="24"/>
                <w:szCs w:val="24"/>
              </w:rPr>
              <w:t xml:space="preserve">Confirm terms of liquidity with client </w:t>
            </w:r>
          </w:p>
          <w:p w14:paraId="57355589" w14:textId="1CDC1EB0" w:rsidR="003C2414" w:rsidRPr="003C2414" w:rsidRDefault="003C2414" w:rsidP="003C2414">
            <w:pPr>
              <w:numPr>
                <w:ilvl w:val="0"/>
                <w:numId w:val="22"/>
              </w:numPr>
              <w:spacing w:after="120" w:line="276" w:lineRule="auto"/>
              <w:rPr>
                <w:rFonts w:ascii="Arial" w:eastAsia="Calibri" w:hAnsi="Arial" w:cs="Arial"/>
                <w:b/>
                <w:sz w:val="24"/>
                <w:szCs w:val="24"/>
              </w:rPr>
            </w:pPr>
            <w:r w:rsidRPr="003C2414">
              <w:rPr>
                <w:rFonts w:ascii="Arial" w:eastAsia="Calibri" w:hAnsi="Arial" w:cs="Arial"/>
                <w:bCs/>
                <w:sz w:val="24"/>
                <w:szCs w:val="24"/>
              </w:rPr>
              <w:t>Present repayment options to minimise interest exposure</w:t>
            </w:r>
          </w:p>
        </w:tc>
        <w:tc>
          <w:tcPr>
            <w:tcW w:w="1275" w:type="dxa"/>
            <w:gridSpan w:val="5"/>
            <w:tcBorders>
              <w:top w:val="single" w:sz="6" w:space="0" w:color="999999"/>
              <w:left w:val="single" w:sz="6" w:space="0" w:color="999999"/>
              <w:bottom w:val="single" w:sz="6" w:space="0" w:color="999999"/>
              <w:right w:val="single" w:sz="6" w:space="0" w:color="999999"/>
            </w:tcBorders>
            <w:vAlign w:val="center"/>
          </w:tcPr>
          <w:p w14:paraId="341F5B1C"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Jan 22</w:t>
            </w:r>
          </w:p>
        </w:tc>
        <w:tc>
          <w:tcPr>
            <w:tcW w:w="851" w:type="dxa"/>
            <w:tcBorders>
              <w:top w:val="single" w:sz="6" w:space="0" w:color="999999"/>
              <w:left w:val="single" w:sz="6" w:space="0" w:color="999999"/>
              <w:bottom w:val="single" w:sz="6" w:space="0" w:color="999999"/>
              <w:right w:val="single" w:sz="6" w:space="0" w:color="999999"/>
            </w:tcBorders>
            <w:vAlign w:val="center"/>
          </w:tcPr>
          <w:p w14:paraId="31F7220E"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JM/JB</w:t>
            </w:r>
          </w:p>
        </w:tc>
      </w:tr>
      <w:tr w:rsidR="003C2414" w:rsidRPr="003C2414" w14:paraId="1674A682"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7466BA13"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2</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23FD5B72" w14:textId="77777777" w:rsidR="003C2414" w:rsidRPr="003C2414" w:rsidRDefault="003C2414" w:rsidP="003C2414">
            <w:pPr>
              <w:spacing w:after="120" w:line="276" w:lineRule="auto"/>
              <w:rPr>
                <w:rFonts w:ascii="Arial" w:eastAsia="Calibri" w:hAnsi="Arial" w:cs="Arial"/>
                <w:b/>
                <w:bCs/>
              </w:rPr>
            </w:pPr>
            <w:r w:rsidRPr="003C2414">
              <w:rPr>
                <w:rFonts w:ascii="Arial" w:eastAsia="Calibri" w:hAnsi="Arial" w:cs="Arial"/>
                <w:b/>
                <w:bCs/>
                <w:sz w:val="24"/>
                <w:szCs w:val="24"/>
              </w:rPr>
              <w:t>Forward Planning and Action Log</w:t>
            </w:r>
          </w:p>
          <w:p w14:paraId="49A9F7A9" w14:textId="77777777" w:rsidR="003C2414" w:rsidRPr="003C2414" w:rsidRDefault="003C2414" w:rsidP="003C2414">
            <w:pPr>
              <w:spacing w:after="0" w:line="240" w:lineRule="auto"/>
              <w:rPr>
                <w:rFonts w:ascii="Arial" w:eastAsia="Calibri" w:hAnsi="Arial" w:cs="Arial"/>
                <w:sz w:val="24"/>
                <w:szCs w:val="24"/>
              </w:rPr>
            </w:pPr>
          </w:p>
          <w:p w14:paraId="547B136A" w14:textId="56318C62" w:rsidR="003C2414" w:rsidRPr="00AB360E" w:rsidRDefault="003C2414" w:rsidP="003C2414">
            <w:pPr>
              <w:numPr>
                <w:ilvl w:val="0"/>
                <w:numId w:val="22"/>
              </w:numPr>
              <w:spacing w:after="0" w:line="240" w:lineRule="auto"/>
              <w:rPr>
                <w:rFonts w:ascii="Arial" w:eastAsia="Calibri" w:hAnsi="Arial" w:cs="Arial"/>
                <w:sz w:val="24"/>
                <w:szCs w:val="24"/>
              </w:rPr>
            </w:pPr>
            <w:r w:rsidRPr="00AB360E">
              <w:rPr>
                <w:rFonts w:ascii="Arial" w:eastAsia="Calibri" w:hAnsi="Arial" w:cs="Arial"/>
                <w:b/>
                <w:bCs/>
                <w:sz w:val="24"/>
                <w:szCs w:val="24"/>
              </w:rPr>
              <w:t>Use of Sixty Bricks to sell council homes</w:t>
            </w:r>
            <w:r w:rsidRPr="00AB360E">
              <w:rPr>
                <w:rFonts w:ascii="Arial" w:eastAsia="Calibri" w:hAnsi="Arial" w:cs="Arial"/>
                <w:sz w:val="24"/>
                <w:szCs w:val="24"/>
              </w:rPr>
              <w:t>: the programme will be looked at and cost to presented in new year 2022.</w:t>
            </w:r>
          </w:p>
          <w:p w14:paraId="10A49F01" w14:textId="7A331E00" w:rsidR="003C2414" w:rsidRPr="003C2414" w:rsidRDefault="003C2414" w:rsidP="00AB360E">
            <w:pPr>
              <w:spacing w:after="120" w:line="276" w:lineRule="auto"/>
              <w:ind w:left="350"/>
              <w:rPr>
                <w:rFonts w:ascii="Arial" w:eastAsia="Calibri" w:hAnsi="Arial" w:cs="Arial"/>
                <w:bCs/>
              </w:rPr>
            </w:pPr>
          </w:p>
        </w:tc>
      </w:tr>
      <w:tr w:rsidR="003C2414" w:rsidRPr="003C2414" w14:paraId="660F61D3" w14:textId="77777777" w:rsidTr="002F45C7">
        <w:trPr>
          <w:trHeight w:val="564"/>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14248519" w14:textId="4FDA8448" w:rsidR="003C2414" w:rsidRPr="003C2414" w:rsidRDefault="003C2414" w:rsidP="003C2414">
            <w:pPr>
              <w:spacing w:after="120" w:line="276" w:lineRule="auto"/>
              <w:rPr>
                <w:rFonts w:ascii="Arial" w:eastAsia="Calibri" w:hAnsi="Arial" w:cs="Arial"/>
                <w:bCs/>
                <w:color w:val="0070C0"/>
              </w:rPr>
            </w:pPr>
            <w:r w:rsidRPr="003C2414">
              <w:rPr>
                <w:rFonts w:ascii="Arial" w:eastAsia="Calibri" w:hAnsi="Arial" w:cs="Arial"/>
                <w:bCs/>
                <w:color w:val="0070C0"/>
              </w:rPr>
              <w:t xml:space="preserve">Documented Actions Item </w:t>
            </w:r>
            <w:r>
              <w:rPr>
                <w:rFonts w:ascii="Arial" w:eastAsia="Calibri" w:hAnsi="Arial" w:cs="Arial"/>
                <w:bCs/>
                <w:color w:val="0070C0"/>
              </w:rPr>
              <w:t>2</w:t>
            </w:r>
          </w:p>
        </w:tc>
        <w:tc>
          <w:tcPr>
            <w:tcW w:w="1275" w:type="dxa"/>
            <w:gridSpan w:val="5"/>
            <w:tcBorders>
              <w:top w:val="single" w:sz="6" w:space="0" w:color="999999"/>
              <w:left w:val="single" w:sz="6" w:space="0" w:color="999999"/>
              <w:bottom w:val="single" w:sz="6" w:space="0" w:color="999999"/>
              <w:right w:val="single" w:sz="6" w:space="0" w:color="999999"/>
            </w:tcBorders>
            <w:shd w:val="clear" w:color="auto" w:fill="A6A6A6"/>
            <w:vAlign w:val="center"/>
          </w:tcPr>
          <w:p w14:paraId="5812C894" w14:textId="77777777" w:rsidR="003C2414" w:rsidRPr="003C2414" w:rsidRDefault="003C2414" w:rsidP="003C2414">
            <w:pPr>
              <w:spacing w:after="120" w:line="276" w:lineRule="auto"/>
              <w:rPr>
                <w:rFonts w:ascii="Arial" w:eastAsia="Calibri" w:hAnsi="Arial" w:cs="Arial"/>
                <w:bCs/>
              </w:rPr>
            </w:pPr>
            <w:r w:rsidRPr="003C2414">
              <w:rPr>
                <w:rFonts w:ascii="Arial" w:eastAsia="Calibri" w:hAnsi="Arial" w:cs="Arial"/>
                <w:bCs/>
              </w:rPr>
              <w:t>Date Due</w:t>
            </w:r>
          </w:p>
        </w:tc>
        <w:tc>
          <w:tcPr>
            <w:tcW w:w="85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63A5ADF4"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Lead</w:t>
            </w:r>
          </w:p>
        </w:tc>
      </w:tr>
      <w:tr w:rsidR="003C2414" w:rsidRPr="003C2414" w14:paraId="49BE981C"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71CCDD2A" w14:textId="705BC93B" w:rsidR="003C2414" w:rsidRPr="003C2414" w:rsidRDefault="003C2414" w:rsidP="003C2414">
            <w:pPr>
              <w:numPr>
                <w:ilvl w:val="0"/>
                <w:numId w:val="21"/>
              </w:numPr>
              <w:spacing w:after="120" w:line="276" w:lineRule="auto"/>
              <w:rPr>
                <w:rFonts w:ascii="Arial" w:eastAsia="Calibri" w:hAnsi="Arial" w:cs="Arial"/>
                <w:bCs/>
              </w:rPr>
            </w:pPr>
            <w:r w:rsidRPr="003B1860">
              <w:rPr>
                <w:rFonts w:ascii="Arial" w:eastAsia="Calibri" w:hAnsi="Arial" w:cs="Arial"/>
                <w:bCs/>
                <w:sz w:val="24"/>
                <w:szCs w:val="24"/>
              </w:rPr>
              <w:t xml:space="preserve">To confirm sign-off </w:t>
            </w:r>
            <w:r w:rsidR="00AB360E">
              <w:rPr>
                <w:rFonts w:ascii="Arial" w:eastAsia="Calibri" w:hAnsi="Arial" w:cs="Arial"/>
                <w:bCs/>
                <w:sz w:val="24"/>
                <w:szCs w:val="24"/>
              </w:rPr>
              <w:t>that</w:t>
            </w:r>
            <w:r w:rsidRPr="003B1860">
              <w:rPr>
                <w:rFonts w:ascii="Arial" w:eastAsia="Calibri" w:hAnsi="Arial" w:cs="Arial"/>
                <w:bCs/>
                <w:sz w:val="24"/>
                <w:szCs w:val="24"/>
              </w:rPr>
              <w:t xml:space="preserve"> contractors are following public ethic principles.</w:t>
            </w:r>
          </w:p>
        </w:tc>
        <w:tc>
          <w:tcPr>
            <w:tcW w:w="1275" w:type="dxa"/>
            <w:gridSpan w:val="5"/>
            <w:tcBorders>
              <w:top w:val="single" w:sz="6" w:space="0" w:color="999999"/>
              <w:left w:val="single" w:sz="6" w:space="0" w:color="999999"/>
              <w:bottom w:val="single" w:sz="6" w:space="0" w:color="999999"/>
              <w:right w:val="single" w:sz="6" w:space="0" w:color="999999"/>
            </w:tcBorders>
            <w:vAlign w:val="center"/>
          </w:tcPr>
          <w:p w14:paraId="5B4D8745"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Cs/>
              </w:rPr>
              <w:t>March 2022</w:t>
            </w:r>
          </w:p>
          <w:p w14:paraId="484B5B60" w14:textId="77777777" w:rsidR="003C2414" w:rsidRPr="003C2414" w:rsidRDefault="003C2414" w:rsidP="003C2414">
            <w:pPr>
              <w:spacing w:after="120" w:line="276" w:lineRule="auto"/>
              <w:rPr>
                <w:rFonts w:ascii="Arial" w:eastAsia="Calibri" w:hAnsi="Arial" w:cs="Arial"/>
                <w:b/>
              </w:rPr>
            </w:pPr>
          </w:p>
        </w:tc>
        <w:tc>
          <w:tcPr>
            <w:tcW w:w="851" w:type="dxa"/>
            <w:tcBorders>
              <w:top w:val="single" w:sz="6" w:space="0" w:color="999999"/>
              <w:left w:val="single" w:sz="6" w:space="0" w:color="999999"/>
              <w:bottom w:val="single" w:sz="6" w:space="0" w:color="999999"/>
              <w:right w:val="single" w:sz="6" w:space="0" w:color="999999"/>
            </w:tcBorders>
            <w:vAlign w:val="center"/>
          </w:tcPr>
          <w:p w14:paraId="0DFD4EA4"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JM</w:t>
            </w:r>
          </w:p>
        </w:tc>
      </w:tr>
      <w:tr w:rsidR="003C2414" w:rsidRPr="003C2414" w14:paraId="37E81A84"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2FDE3C4B"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3</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7BBBE614"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 xml:space="preserve">Chair and Shareholder Feedback </w:t>
            </w:r>
          </w:p>
          <w:p w14:paraId="72768F7D" w14:textId="77777777" w:rsidR="003C2414" w:rsidRPr="002004C5" w:rsidRDefault="003C2414" w:rsidP="003C2414">
            <w:pPr>
              <w:spacing w:after="0" w:line="240" w:lineRule="auto"/>
              <w:rPr>
                <w:rFonts w:ascii="Arial" w:eastAsia="Calibri" w:hAnsi="Arial" w:cs="Arial"/>
                <w:sz w:val="24"/>
                <w:szCs w:val="24"/>
              </w:rPr>
            </w:pPr>
          </w:p>
          <w:p w14:paraId="496BA2EC" w14:textId="77777777" w:rsidR="003C2414" w:rsidRPr="002004C5" w:rsidRDefault="003C2414" w:rsidP="003C2414">
            <w:pPr>
              <w:spacing w:after="0" w:line="240" w:lineRule="auto"/>
              <w:rPr>
                <w:rFonts w:ascii="Arial" w:eastAsia="Calibri" w:hAnsi="Arial" w:cs="Arial"/>
                <w:i/>
                <w:iCs/>
                <w:sz w:val="24"/>
                <w:szCs w:val="24"/>
              </w:rPr>
            </w:pPr>
            <w:r w:rsidRPr="002004C5">
              <w:rPr>
                <w:rFonts w:ascii="Arial" w:eastAsia="Calibri" w:hAnsi="Arial" w:cs="Arial"/>
                <w:i/>
                <w:iCs/>
                <w:sz w:val="24"/>
                <w:szCs w:val="24"/>
              </w:rPr>
              <w:t>Shareholder</w:t>
            </w:r>
          </w:p>
          <w:p w14:paraId="415622F5" w14:textId="77777777" w:rsidR="003C2414" w:rsidRPr="002004C5" w:rsidRDefault="003C2414" w:rsidP="003C2414">
            <w:pPr>
              <w:spacing w:after="0" w:line="240" w:lineRule="auto"/>
              <w:rPr>
                <w:rFonts w:ascii="Arial" w:eastAsia="Calibri" w:hAnsi="Arial" w:cs="Arial"/>
                <w:sz w:val="24"/>
                <w:szCs w:val="24"/>
              </w:rPr>
            </w:pPr>
          </w:p>
          <w:p w14:paraId="3D6F6C19" w14:textId="77777777" w:rsidR="00CB6603" w:rsidRPr="002004C5" w:rsidRDefault="003C2414" w:rsidP="003B1860">
            <w:pPr>
              <w:spacing w:after="0" w:line="240" w:lineRule="auto"/>
              <w:rPr>
                <w:rFonts w:ascii="Arial" w:eastAsia="Calibri" w:hAnsi="Arial" w:cs="Arial"/>
                <w:sz w:val="24"/>
                <w:szCs w:val="24"/>
              </w:rPr>
            </w:pPr>
            <w:r w:rsidRPr="002004C5">
              <w:rPr>
                <w:rFonts w:ascii="Arial" w:eastAsia="Calibri" w:hAnsi="Arial" w:cs="Arial"/>
                <w:sz w:val="24"/>
                <w:szCs w:val="24"/>
              </w:rPr>
              <w:t xml:space="preserve">Currently </w:t>
            </w:r>
            <w:r w:rsidR="00AB360E" w:rsidRPr="002004C5">
              <w:rPr>
                <w:rFonts w:ascii="Arial" w:eastAsia="Calibri" w:hAnsi="Arial" w:cs="Arial"/>
                <w:sz w:val="24"/>
                <w:szCs w:val="24"/>
              </w:rPr>
              <w:t>building pipeline of</w:t>
            </w:r>
            <w:r w:rsidRPr="002004C5">
              <w:rPr>
                <w:rFonts w:ascii="Arial" w:eastAsia="Calibri" w:hAnsi="Arial" w:cs="Arial"/>
                <w:sz w:val="24"/>
                <w:szCs w:val="24"/>
              </w:rPr>
              <w:t xml:space="preserve"> new sites</w:t>
            </w:r>
            <w:r w:rsidR="00AB360E" w:rsidRPr="002004C5">
              <w:rPr>
                <w:rFonts w:ascii="Arial" w:eastAsia="Calibri" w:hAnsi="Arial" w:cs="Arial"/>
                <w:sz w:val="24"/>
                <w:szCs w:val="24"/>
              </w:rPr>
              <w:t xml:space="preserve"> for the company, ph3 and beyond. A</w:t>
            </w:r>
            <w:r w:rsidRPr="002004C5">
              <w:rPr>
                <w:rFonts w:ascii="Arial" w:eastAsia="Calibri" w:hAnsi="Arial" w:cs="Arial"/>
                <w:sz w:val="24"/>
                <w:szCs w:val="24"/>
              </w:rPr>
              <w:t xml:space="preserve">ssessing </w:t>
            </w:r>
            <w:r w:rsidR="00AB360E" w:rsidRPr="002004C5">
              <w:rPr>
                <w:rFonts w:ascii="Arial" w:eastAsia="Calibri" w:hAnsi="Arial" w:cs="Arial"/>
                <w:sz w:val="24"/>
                <w:szCs w:val="24"/>
              </w:rPr>
              <w:t xml:space="preserve">business model including </w:t>
            </w:r>
            <w:r w:rsidRPr="002004C5">
              <w:rPr>
                <w:rFonts w:ascii="Arial" w:eastAsia="Calibri" w:hAnsi="Arial" w:cs="Arial"/>
                <w:sz w:val="24"/>
                <w:szCs w:val="24"/>
              </w:rPr>
              <w:t xml:space="preserve">funding gap to </w:t>
            </w:r>
            <w:r w:rsidR="00AB360E" w:rsidRPr="002004C5">
              <w:rPr>
                <w:rFonts w:ascii="Arial" w:eastAsia="Calibri" w:hAnsi="Arial" w:cs="Arial"/>
                <w:sz w:val="24"/>
                <w:szCs w:val="24"/>
              </w:rPr>
              <w:t xml:space="preserve">contribute </w:t>
            </w:r>
            <w:r w:rsidRPr="002004C5">
              <w:rPr>
                <w:rFonts w:ascii="Arial" w:eastAsia="Calibri" w:hAnsi="Arial" w:cs="Arial"/>
                <w:sz w:val="24"/>
                <w:szCs w:val="24"/>
              </w:rPr>
              <w:t xml:space="preserve">further towards GLA funding bid. </w:t>
            </w:r>
          </w:p>
          <w:p w14:paraId="456C65AC" w14:textId="786199C3" w:rsidR="003C2414" w:rsidRPr="002004C5" w:rsidRDefault="00CB6603" w:rsidP="003B1860">
            <w:pPr>
              <w:spacing w:after="0" w:line="240" w:lineRule="auto"/>
              <w:rPr>
                <w:rFonts w:ascii="Arial" w:eastAsia="Calibri" w:hAnsi="Arial" w:cs="Arial"/>
                <w:sz w:val="24"/>
                <w:szCs w:val="24"/>
              </w:rPr>
            </w:pPr>
            <w:r w:rsidRPr="002004C5">
              <w:rPr>
                <w:rFonts w:ascii="Arial" w:eastAsia="Calibri" w:hAnsi="Arial" w:cs="Arial"/>
                <w:sz w:val="24"/>
                <w:szCs w:val="24"/>
              </w:rPr>
              <w:t>Ongoing review</w:t>
            </w:r>
            <w:r w:rsidR="00AB360E" w:rsidRPr="002004C5">
              <w:rPr>
                <w:rFonts w:ascii="Arial" w:eastAsia="Calibri" w:hAnsi="Arial" w:cs="Arial"/>
                <w:sz w:val="24"/>
                <w:szCs w:val="24"/>
              </w:rPr>
              <w:t xml:space="preserve"> </w:t>
            </w:r>
            <w:r w:rsidRPr="002004C5">
              <w:rPr>
                <w:rFonts w:ascii="Arial" w:eastAsia="Calibri" w:hAnsi="Arial" w:cs="Arial"/>
                <w:sz w:val="24"/>
                <w:szCs w:val="24"/>
              </w:rPr>
              <w:t xml:space="preserve">for </w:t>
            </w:r>
            <w:r w:rsidR="003C2414" w:rsidRPr="002004C5">
              <w:rPr>
                <w:rFonts w:ascii="Arial" w:eastAsia="Calibri" w:hAnsi="Arial" w:cs="Arial"/>
                <w:sz w:val="24"/>
                <w:szCs w:val="24"/>
              </w:rPr>
              <w:t xml:space="preserve">future bids </w:t>
            </w:r>
            <w:r w:rsidR="00AB360E" w:rsidRPr="002004C5">
              <w:rPr>
                <w:rFonts w:ascii="Arial" w:eastAsia="Calibri" w:hAnsi="Arial" w:cs="Arial"/>
                <w:sz w:val="24"/>
                <w:szCs w:val="24"/>
              </w:rPr>
              <w:t xml:space="preserve">for sites with no grant allocation which will include </w:t>
            </w:r>
            <w:proofErr w:type="spellStart"/>
            <w:r w:rsidR="00AB360E" w:rsidRPr="002004C5">
              <w:rPr>
                <w:rFonts w:ascii="Arial" w:eastAsia="Calibri" w:hAnsi="Arial" w:cs="Arial"/>
                <w:sz w:val="24"/>
                <w:szCs w:val="24"/>
              </w:rPr>
              <w:t>Hylands</w:t>
            </w:r>
            <w:proofErr w:type="spellEnd"/>
            <w:r w:rsidR="00AB360E" w:rsidRPr="002004C5">
              <w:rPr>
                <w:rFonts w:ascii="Arial" w:eastAsia="Calibri" w:hAnsi="Arial" w:cs="Arial"/>
                <w:sz w:val="24"/>
                <w:szCs w:val="24"/>
              </w:rPr>
              <w:t xml:space="preserve"> Road ph3</w:t>
            </w:r>
            <w:r w:rsidR="003C2414" w:rsidRPr="002004C5">
              <w:rPr>
                <w:rFonts w:ascii="Arial" w:eastAsia="Calibri" w:hAnsi="Arial" w:cs="Arial"/>
                <w:sz w:val="24"/>
                <w:szCs w:val="24"/>
              </w:rPr>
              <w:t xml:space="preserve">. </w:t>
            </w:r>
            <w:r w:rsidRPr="002004C5">
              <w:rPr>
                <w:rFonts w:ascii="Arial" w:eastAsia="Calibri" w:hAnsi="Arial" w:cs="Arial"/>
                <w:sz w:val="24"/>
                <w:szCs w:val="24"/>
              </w:rPr>
              <w:t>Potential bid during quarter 1 2022.</w:t>
            </w:r>
          </w:p>
          <w:p w14:paraId="6CA2F1FE" w14:textId="77777777" w:rsidR="003C2414" w:rsidRPr="002004C5" w:rsidRDefault="003C2414" w:rsidP="003C2414">
            <w:pPr>
              <w:spacing w:after="0" w:line="240" w:lineRule="auto"/>
              <w:rPr>
                <w:rFonts w:ascii="Arial" w:eastAsia="Calibri" w:hAnsi="Arial" w:cs="Arial"/>
                <w:b/>
                <w:bCs/>
                <w:i/>
                <w:iCs/>
                <w:sz w:val="24"/>
                <w:szCs w:val="24"/>
              </w:rPr>
            </w:pPr>
          </w:p>
          <w:p w14:paraId="3A177CC7" w14:textId="72F47C2C" w:rsidR="003C2414"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i/>
                <w:iCs/>
                <w:sz w:val="24"/>
                <w:szCs w:val="24"/>
              </w:rPr>
              <w:t>Chair Feedback</w:t>
            </w:r>
          </w:p>
          <w:p w14:paraId="284C99A0" w14:textId="77777777" w:rsidR="003C2414" w:rsidRPr="002004C5" w:rsidRDefault="003C2414" w:rsidP="003C2414">
            <w:pPr>
              <w:spacing w:after="0" w:line="240" w:lineRule="auto"/>
              <w:rPr>
                <w:rFonts w:ascii="Arial" w:eastAsia="Calibri" w:hAnsi="Arial" w:cs="Arial"/>
                <w:b/>
                <w:bCs/>
                <w:sz w:val="24"/>
                <w:szCs w:val="24"/>
              </w:rPr>
            </w:pPr>
          </w:p>
          <w:p w14:paraId="67B72657" w14:textId="77777777" w:rsidR="000C4312" w:rsidRPr="002004C5" w:rsidRDefault="003C2414" w:rsidP="003C2414">
            <w:pPr>
              <w:numPr>
                <w:ilvl w:val="0"/>
                <w:numId w:val="28"/>
              </w:numPr>
              <w:spacing w:after="0" w:line="240" w:lineRule="auto"/>
              <w:rPr>
                <w:rFonts w:ascii="Arial" w:eastAsia="Calibri" w:hAnsi="Arial" w:cs="Arial"/>
                <w:sz w:val="24"/>
                <w:szCs w:val="24"/>
              </w:rPr>
            </w:pPr>
            <w:r w:rsidRPr="002004C5">
              <w:rPr>
                <w:rFonts w:ascii="Arial" w:eastAsia="Calibri" w:hAnsi="Arial" w:cs="Arial"/>
                <w:sz w:val="24"/>
                <w:szCs w:val="24"/>
              </w:rPr>
              <w:t>P</w:t>
            </w:r>
            <w:r w:rsidR="00342BE5" w:rsidRPr="002004C5">
              <w:rPr>
                <w:rFonts w:ascii="Arial" w:eastAsia="Calibri" w:hAnsi="Arial" w:cs="Arial"/>
                <w:sz w:val="24"/>
                <w:szCs w:val="24"/>
              </w:rPr>
              <w:t>L</w:t>
            </w:r>
            <w:r w:rsidRPr="002004C5">
              <w:rPr>
                <w:rFonts w:ascii="Arial" w:eastAsia="Calibri" w:hAnsi="Arial" w:cs="Arial"/>
                <w:sz w:val="24"/>
                <w:szCs w:val="24"/>
              </w:rPr>
              <w:t xml:space="preserve"> and JB </w:t>
            </w:r>
            <w:r w:rsidR="00AB360E" w:rsidRPr="002004C5">
              <w:rPr>
                <w:rFonts w:ascii="Arial" w:eastAsia="Calibri" w:hAnsi="Arial" w:cs="Arial"/>
                <w:sz w:val="24"/>
                <w:szCs w:val="24"/>
              </w:rPr>
              <w:t>completed</w:t>
            </w:r>
            <w:r w:rsidRPr="002004C5">
              <w:rPr>
                <w:rFonts w:ascii="Arial" w:eastAsia="Calibri" w:hAnsi="Arial" w:cs="Arial"/>
                <w:sz w:val="24"/>
                <w:szCs w:val="24"/>
              </w:rPr>
              <w:t xml:space="preserve"> presentation to budget scrutiny committee</w:t>
            </w:r>
            <w:r w:rsidR="00E85EAA" w:rsidRPr="002004C5">
              <w:rPr>
                <w:rFonts w:ascii="Arial" w:eastAsia="Calibri" w:hAnsi="Arial" w:cs="Arial"/>
                <w:sz w:val="24"/>
                <w:szCs w:val="24"/>
              </w:rPr>
              <w:t xml:space="preserve"> October 2022</w:t>
            </w:r>
            <w:r w:rsidRPr="002004C5">
              <w:rPr>
                <w:rFonts w:ascii="Arial" w:eastAsia="Calibri" w:hAnsi="Arial" w:cs="Arial"/>
                <w:sz w:val="24"/>
                <w:szCs w:val="24"/>
              </w:rPr>
              <w:t xml:space="preserve">. </w:t>
            </w:r>
            <w:r w:rsidR="00AB360E" w:rsidRPr="002004C5">
              <w:rPr>
                <w:rFonts w:ascii="Arial" w:eastAsia="Calibri" w:hAnsi="Arial" w:cs="Arial"/>
                <w:sz w:val="24"/>
                <w:szCs w:val="24"/>
              </w:rPr>
              <w:t>P</w:t>
            </w:r>
            <w:r w:rsidRPr="002004C5">
              <w:rPr>
                <w:rFonts w:ascii="Arial" w:eastAsia="Calibri" w:hAnsi="Arial" w:cs="Arial"/>
                <w:sz w:val="24"/>
                <w:szCs w:val="24"/>
              </w:rPr>
              <w:t xml:space="preserve">ositive feedback </w:t>
            </w:r>
            <w:r w:rsidR="00AB360E" w:rsidRPr="002004C5">
              <w:rPr>
                <w:rFonts w:ascii="Arial" w:eastAsia="Calibri" w:hAnsi="Arial" w:cs="Arial"/>
                <w:sz w:val="24"/>
                <w:szCs w:val="24"/>
              </w:rPr>
              <w:t xml:space="preserve">received </w:t>
            </w:r>
            <w:r w:rsidRPr="002004C5">
              <w:rPr>
                <w:rFonts w:ascii="Arial" w:eastAsia="Calibri" w:hAnsi="Arial" w:cs="Arial"/>
                <w:sz w:val="24"/>
                <w:szCs w:val="24"/>
              </w:rPr>
              <w:t xml:space="preserve">from the committee. </w:t>
            </w:r>
            <w:r w:rsidR="00073EDF" w:rsidRPr="002004C5">
              <w:rPr>
                <w:rFonts w:ascii="Arial" w:eastAsia="Calibri" w:hAnsi="Arial" w:cs="Arial"/>
                <w:sz w:val="24"/>
                <w:szCs w:val="24"/>
              </w:rPr>
              <w:t xml:space="preserve">Interest from members around </w:t>
            </w:r>
            <w:r w:rsidRPr="002004C5">
              <w:rPr>
                <w:rFonts w:ascii="Arial" w:eastAsia="Calibri" w:hAnsi="Arial" w:cs="Arial"/>
                <w:sz w:val="24"/>
                <w:szCs w:val="24"/>
              </w:rPr>
              <w:t xml:space="preserve">ESG scores, </w:t>
            </w:r>
            <w:r w:rsidR="000C4312" w:rsidRPr="002004C5">
              <w:rPr>
                <w:rFonts w:ascii="Arial" w:eastAsia="Calibri" w:hAnsi="Arial" w:cs="Arial"/>
                <w:sz w:val="24"/>
                <w:szCs w:val="24"/>
              </w:rPr>
              <w:t xml:space="preserve">number of apprentices at Centenary House. </w:t>
            </w:r>
            <w:r w:rsidR="00073EDF" w:rsidRPr="002004C5">
              <w:rPr>
                <w:rFonts w:ascii="Arial" w:eastAsia="Calibri" w:hAnsi="Arial" w:cs="Arial"/>
                <w:sz w:val="24"/>
                <w:szCs w:val="24"/>
              </w:rPr>
              <w:t xml:space="preserve">number of larger </w:t>
            </w:r>
            <w:r w:rsidR="004B050C" w:rsidRPr="002004C5">
              <w:rPr>
                <w:rFonts w:ascii="Arial" w:eastAsia="Calibri" w:hAnsi="Arial" w:cs="Arial"/>
                <w:sz w:val="24"/>
                <w:szCs w:val="24"/>
              </w:rPr>
              <w:t>accommodations</w:t>
            </w:r>
            <w:r w:rsidR="00073EDF" w:rsidRPr="002004C5">
              <w:rPr>
                <w:rFonts w:ascii="Arial" w:eastAsia="Calibri" w:hAnsi="Arial" w:cs="Arial"/>
                <w:sz w:val="24"/>
                <w:szCs w:val="24"/>
              </w:rPr>
              <w:t xml:space="preserve"> within the programme.</w:t>
            </w:r>
            <w:r w:rsidR="00AB360E" w:rsidRPr="002004C5">
              <w:rPr>
                <w:rFonts w:ascii="Arial" w:eastAsia="Calibri" w:hAnsi="Arial" w:cs="Arial"/>
                <w:sz w:val="24"/>
                <w:szCs w:val="24"/>
              </w:rPr>
              <w:t xml:space="preserve"> </w:t>
            </w:r>
          </w:p>
          <w:p w14:paraId="7FDB86E0" w14:textId="4010E5A2" w:rsidR="003C2414" w:rsidRPr="002004C5" w:rsidRDefault="00AB360E" w:rsidP="003C2414">
            <w:pPr>
              <w:numPr>
                <w:ilvl w:val="0"/>
                <w:numId w:val="28"/>
              </w:numPr>
              <w:spacing w:after="0" w:line="240" w:lineRule="auto"/>
              <w:rPr>
                <w:rFonts w:ascii="Arial" w:eastAsia="Calibri" w:hAnsi="Arial" w:cs="Arial"/>
                <w:sz w:val="24"/>
                <w:szCs w:val="24"/>
              </w:rPr>
            </w:pPr>
            <w:r w:rsidRPr="002004C5">
              <w:rPr>
                <w:rFonts w:ascii="Arial" w:eastAsia="Calibri" w:hAnsi="Arial" w:cs="Arial"/>
                <w:sz w:val="24"/>
                <w:szCs w:val="24"/>
              </w:rPr>
              <w:t>JB: The team have now responded to these queries raised by the committee confirming a large proportion of affordable housing within the SB pipeline</w:t>
            </w:r>
            <w:r w:rsidR="002B2DDE" w:rsidRPr="002004C5">
              <w:rPr>
                <w:rFonts w:ascii="Arial" w:eastAsia="Calibri" w:hAnsi="Arial" w:cs="Arial"/>
                <w:sz w:val="24"/>
                <w:szCs w:val="24"/>
              </w:rPr>
              <w:t>, strong provision of</w:t>
            </w:r>
            <w:r w:rsidRPr="002004C5">
              <w:rPr>
                <w:rFonts w:ascii="Arial" w:eastAsia="Calibri" w:hAnsi="Arial" w:cs="Arial"/>
                <w:sz w:val="24"/>
                <w:szCs w:val="24"/>
              </w:rPr>
              <w:t xml:space="preserve"> larger homes</w:t>
            </w:r>
            <w:r w:rsidR="002B2DDE" w:rsidRPr="002004C5">
              <w:rPr>
                <w:rFonts w:ascii="Arial" w:eastAsia="Calibri" w:hAnsi="Arial" w:cs="Arial"/>
                <w:sz w:val="24"/>
                <w:szCs w:val="24"/>
              </w:rPr>
              <w:t xml:space="preserve"> for rent</w:t>
            </w:r>
            <w:r w:rsidR="000C4312" w:rsidRPr="002004C5">
              <w:rPr>
                <w:rFonts w:ascii="Arial" w:eastAsia="Calibri" w:hAnsi="Arial" w:cs="Arial"/>
                <w:sz w:val="24"/>
                <w:szCs w:val="24"/>
              </w:rPr>
              <w:t xml:space="preserve"> and apprentices</w:t>
            </w:r>
            <w:r w:rsidRPr="002004C5">
              <w:rPr>
                <w:rFonts w:ascii="Arial" w:eastAsia="Calibri" w:hAnsi="Arial" w:cs="Arial"/>
                <w:sz w:val="24"/>
                <w:szCs w:val="24"/>
              </w:rPr>
              <w:t>.</w:t>
            </w:r>
          </w:p>
          <w:p w14:paraId="4AAF7E37" w14:textId="77777777" w:rsidR="003B1860" w:rsidRPr="002004C5" w:rsidRDefault="003B1860" w:rsidP="003B1860">
            <w:pPr>
              <w:spacing w:after="0" w:line="240" w:lineRule="auto"/>
              <w:ind w:left="360"/>
              <w:rPr>
                <w:rFonts w:ascii="Arial" w:eastAsia="Calibri" w:hAnsi="Arial" w:cs="Arial"/>
                <w:sz w:val="24"/>
                <w:szCs w:val="24"/>
              </w:rPr>
            </w:pPr>
          </w:p>
          <w:p w14:paraId="0E75B843" w14:textId="4B2F8A8A" w:rsidR="003C2414" w:rsidRPr="002004C5" w:rsidRDefault="003C2414" w:rsidP="003C2414">
            <w:pPr>
              <w:numPr>
                <w:ilvl w:val="0"/>
                <w:numId w:val="28"/>
              </w:numPr>
              <w:spacing w:after="0" w:line="240" w:lineRule="auto"/>
              <w:rPr>
                <w:rFonts w:ascii="Arial" w:eastAsia="Calibri" w:hAnsi="Arial" w:cs="Arial"/>
                <w:sz w:val="24"/>
                <w:szCs w:val="24"/>
              </w:rPr>
            </w:pPr>
            <w:r w:rsidRPr="002004C5">
              <w:rPr>
                <w:rFonts w:ascii="Arial" w:eastAsia="Calibri" w:hAnsi="Arial" w:cs="Arial"/>
                <w:sz w:val="24"/>
                <w:szCs w:val="24"/>
              </w:rPr>
              <w:t xml:space="preserve">There is a new </w:t>
            </w:r>
            <w:r w:rsidR="003B1860" w:rsidRPr="002004C5">
              <w:rPr>
                <w:rFonts w:ascii="Arial" w:eastAsia="Calibri" w:hAnsi="Arial" w:cs="Arial"/>
                <w:sz w:val="24"/>
                <w:szCs w:val="24"/>
              </w:rPr>
              <w:t>D</w:t>
            </w:r>
            <w:r w:rsidRPr="002004C5">
              <w:rPr>
                <w:rFonts w:ascii="Arial" w:eastAsia="Calibri" w:hAnsi="Arial" w:cs="Arial"/>
                <w:sz w:val="24"/>
                <w:szCs w:val="24"/>
              </w:rPr>
              <w:t xml:space="preserve">evelopment </w:t>
            </w:r>
            <w:r w:rsidR="003B1860" w:rsidRPr="002004C5">
              <w:rPr>
                <w:rFonts w:ascii="Arial" w:eastAsia="Calibri" w:hAnsi="Arial" w:cs="Arial"/>
                <w:sz w:val="24"/>
                <w:szCs w:val="24"/>
              </w:rPr>
              <w:t xml:space="preserve">Director </w:t>
            </w:r>
            <w:r w:rsidRPr="002004C5">
              <w:rPr>
                <w:rFonts w:ascii="Arial" w:eastAsia="Calibri" w:hAnsi="Arial" w:cs="Arial"/>
                <w:sz w:val="24"/>
                <w:szCs w:val="24"/>
              </w:rPr>
              <w:t xml:space="preserve">– Jennifer Courier would be joining us the end of February 2022. </w:t>
            </w:r>
          </w:p>
          <w:p w14:paraId="552A9298" w14:textId="77777777" w:rsidR="003C2414" w:rsidRPr="002004C5" w:rsidRDefault="003C2414" w:rsidP="003C2414">
            <w:pPr>
              <w:spacing w:after="0" w:line="240" w:lineRule="auto"/>
              <w:rPr>
                <w:rFonts w:ascii="Arial" w:eastAsia="Calibri" w:hAnsi="Arial" w:cs="Arial"/>
                <w:sz w:val="24"/>
                <w:szCs w:val="24"/>
              </w:rPr>
            </w:pPr>
          </w:p>
          <w:p w14:paraId="5D46AA28" w14:textId="0AE2DE6A" w:rsidR="003C2414" w:rsidRPr="002004C5" w:rsidRDefault="003C2414" w:rsidP="003C2414">
            <w:pPr>
              <w:numPr>
                <w:ilvl w:val="0"/>
                <w:numId w:val="28"/>
              </w:numPr>
              <w:spacing w:after="0" w:line="240" w:lineRule="auto"/>
              <w:rPr>
                <w:rFonts w:ascii="Arial" w:eastAsia="Calibri" w:hAnsi="Arial" w:cs="Arial"/>
                <w:sz w:val="24"/>
                <w:szCs w:val="24"/>
              </w:rPr>
            </w:pPr>
            <w:r w:rsidRPr="002004C5">
              <w:rPr>
                <w:rFonts w:ascii="Arial" w:eastAsia="Calibri" w:hAnsi="Arial" w:cs="Arial"/>
                <w:sz w:val="24"/>
                <w:szCs w:val="24"/>
              </w:rPr>
              <w:t xml:space="preserve">A meeting with </w:t>
            </w:r>
            <w:r w:rsidR="003B1860" w:rsidRPr="002004C5">
              <w:rPr>
                <w:rFonts w:ascii="Arial" w:eastAsia="Calibri" w:hAnsi="Arial" w:cs="Arial"/>
                <w:sz w:val="24"/>
                <w:szCs w:val="24"/>
              </w:rPr>
              <w:t xml:space="preserve">Council </w:t>
            </w:r>
            <w:r w:rsidRPr="002004C5">
              <w:rPr>
                <w:rFonts w:ascii="Arial" w:eastAsia="Calibri" w:hAnsi="Arial" w:cs="Arial"/>
                <w:sz w:val="24"/>
                <w:szCs w:val="24"/>
              </w:rPr>
              <w:t xml:space="preserve">Director of </w:t>
            </w:r>
            <w:r w:rsidR="003B1860" w:rsidRPr="002004C5">
              <w:rPr>
                <w:rFonts w:ascii="Arial" w:eastAsia="Calibri" w:hAnsi="Arial" w:cs="Arial"/>
                <w:sz w:val="24"/>
                <w:szCs w:val="24"/>
              </w:rPr>
              <w:t>F</w:t>
            </w:r>
            <w:r w:rsidRPr="002004C5">
              <w:rPr>
                <w:rFonts w:ascii="Arial" w:eastAsia="Calibri" w:hAnsi="Arial" w:cs="Arial"/>
                <w:sz w:val="24"/>
                <w:szCs w:val="24"/>
              </w:rPr>
              <w:t>inance discuss</w:t>
            </w:r>
            <w:r w:rsidR="003B1860" w:rsidRPr="002004C5">
              <w:rPr>
                <w:rFonts w:ascii="Arial" w:eastAsia="Calibri" w:hAnsi="Arial" w:cs="Arial"/>
                <w:sz w:val="24"/>
                <w:szCs w:val="24"/>
              </w:rPr>
              <w:t>ed</w:t>
            </w:r>
            <w:r w:rsidRPr="002004C5">
              <w:rPr>
                <w:rFonts w:ascii="Arial" w:eastAsia="Calibri" w:hAnsi="Arial" w:cs="Arial"/>
                <w:sz w:val="24"/>
                <w:szCs w:val="24"/>
              </w:rPr>
              <w:t xml:space="preserve"> potential for sixty bricks to provide homelessness support and how this model may </w:t>
            </w:r>
            <w:r w:rsidR="00B80E87" w:rsidRPr="002004C5">
              <w:rPr>
                <w:rFonts w:ascii="Arial" w:eastAsia="Calibri" w:hAnsi="Arial" w:cs="Arial"/>
                <w:sz w:val="24"/>
                <w:szCs w:val="24"/>
              </w:rPr>
              <w:t>work in practice. Options to be considered</w:t>
            </w:r>
            <w:r w:rsidR="004A0B25" w:rsidRPr="002004C5">
              <w:rPr>
                <w:rFonts w:ascii="Arial" w:eastAsia="Calibri" w:hAnsi="Arial" w:cs="Arial"/>
                <w:sz w:val="24"/>
                <w:szCs w:val="24"/>
              </w:rPr>
              <w:t xml:space="preserve"> in collaboration with DW Housing team.</w:t>
            </w:r>
          </w:p>
          <w:p w14:paraId="7AFAB1AB" w14:textId="77777777" w:rsidR="003C2414" w:rsidRPr="002004C5" w:rsidRDefault="003C2414" w:rsidP="003C2414">
            <w:pPr>
              <w:spacing w:after="0" w:line="240" w:lineRule="auto"/>
              <w:rPr>
                <w:rFonts w:ascii="Arial" w:eastAsia="Calibri" w:hAnsi="Arial" w:cs="Arial"/>
                <w:sz w:val="24"/>
                <w:szCs w:val="24"/>
              </w:rPr>
            </w:pPr>
          </w:p>
          <w:p w14:paraId="7E7EF7F6" w14:textId="01D1DE6B" w:rsidR="003C2414" w:rsidRPr="002004C5" w:rsidRDefault="003C2414" w:rsidP="003C2414">
            <w:pPr>
              <w:numPr>
                <w:ilvl w:val="0"/>
                <w:numId w:val="28"/>
              </w:numPr>
              <w:spacing w:after="0" w:line="240" w:lineRule="auto"/>
              <w:rPr>
                <w:rFonts w:ascii="Arial" w:eastAsia="Calibri" w:hAnsi="Arial" w:cs="Arial"/>
                <w:sz w:val="24"/>
                <w:szCs w:val="24"/>
              </w:rPr>
            </w:pPr>
            <w:r w:rsidRPr="002004C5">
              <w:rPr>
                <w:rFonts w:ascii="Arial" w:eastAsia="Calibri" w:hAnsi="Arial" w:cs="Arial"/>
                <w:sz w:val="24"/>
                <w:szCs w:val="24"/>
              </w:rPr>
              <w:lastRenderedPageBreak/>
              <w:t>All Board members to return self-assessment forms prior to 1-2-1</w:t>
            </w:r>
            <w:r w:rsidR="003B1860" w:rsidRPr="002004C5">
              <w:rPr>
                <w:rFonts w:ascii="Arial" w:eastAsia="Calibri" w:hAnsi="Arial" w:cs="Arial"/>
                <w:sz w:val="24"/>
                <w:szCs w:val="24"/>
              </w:rPr>
              <w:t xml:space="preserve"> </w:t>
            </w:r>
            <w:r w:rsidRPr="002004C5">
              <w:rPr>
                <w:rFonts w:ascii="Arial" w:eastAsia="Calibri" w:hAnsi="Arial" w:cs="Arial"/>
                <w:sz w:val="24"/>
                <w:szCs w:val="24"/>
              </w:rPr>
              <w:t xml:space="preserve">discussions with Chair. </w:t>
            </w:r>
          </w:p>
          <w:p w14:paraId="18DED6EE" w14:textId="3AFB225D" w:rsidR="003C2414" w:rsidRPr="002004C5" w:rsidRDefault="003C2414" w:rsidP="003C2414">
            <w:pPr>
              <w:spacing w:after="120" w:line="276" w:lineRule="auto"/>
              <w:rPr>
                <w:rFonts w:ascii="Arial" w:eastAsia="Calibri" w:hAnsi="Arial" w:cs="Arial"/>
                <w:b/>
                <w:bCs/>
              </w:rPr>
            </w:pPr>
          </w:p>
        </w:tc>
      </w:tr>
      <w:tr w:rsidR="00C42519" w:rsidRPr="003C2414" w14:paraId="32BEE5F0" w14:textId="77777777" w:rsidTr="002F45C7">
        <w:trPr>
          <w:trHeight w:val="564"/>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2858A0C4" w14:textId="20575CAB" w:rsidR="00C42519" w:rsidRPr="002004C5" w:rsidRDefault="00C42519" w:rsidP="002F45C7">
            <w:pPr>
              <w:spacing w:after="120" w:line="276" w:lineRule="auto"/>
              <w:rPr>
                <w:rFonts w:ascii="Arial" w:eastAsia="Calibri" w:hAnsi="Arial" w:cs="Arial"/>
                <w:bCs/>
              </w:rPr>
            </w:pPr>
            <w:r w:rsidRPr="002004C5">
              <w:rPr>
                <w:rFonts w:ascii="Arial" w:eastAsia="Calibri" w:hAnsi="Arial" w:cs="Arial"/>
                <w:bCs/>
              </w:rPr>
              <w:lastRenderedPageBreak/>
              <w:t>Documented Actions Item 3</w:t>
            </w:r>
          </w:p>
        </w:tc>
        <w:tc>
          <w:tcPr>
            <w:tcW w:w="1275" w:type="dxa"/>
            <w:gridSpan w:val="5"/>
            <w:tcBorders>
              <w:top w:val="single" w:sz="6" w:space="0" w:color="999999"/>
              <w:left w:val="single" w:sz="6" w:space="0" w:color="999999"/>
              <w:bottom w:val="single" w:sz="6" w:space="0" w:color="999999"/>
              <w:right w:val="single" w:sz="6" w:space="0" w:color="999999"/>
            </w:tcBorders>
            <w:shd w:val="clear" w:color="auto" w:fill="A6A6A6"/>
            <w:vAlign w:val="center"/>
          </w:tcPr>
          <w:p w14:paraId="6B1C46FB" w14:textId="77777777" w:rsidR="00C42519" w:rsidRPr="002004C5" w:rsidRDefault="00C42519" w:rsidP="002F45C7">
            <w:pPr>
              <w:spacing w:after="120" w:line="276" w:lineRule="auto"/>
              <w:rPr>
                <w:rFonts w:ascii="Arial" w:eastAsia="Calibri" w:hAnsi="Arial" w:cs="Arial"/>
                <w:bCs/>
              </w:rPr>
            </w:pPr>
            <w:r w:rsidRPr="002004C5">
              <w:rPr>
                <w:rFonts w:ascii="Arial" w:eastAsia="Calibri" w:hAnsi="Arial" w:cs="Arial"/>
                <w:bCs/>
              </w:rPr>
              <w:t>Date Due</w:t>
            </w:r>
          </w:p>
        </w:tc>
        <w:tc>
          <w:tcPr>
            <w:tcW w:w="85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36DC0BD6" w14:textId="77777777" w:rsidR="00C42519" w:rsidRPr="002004C5" w:rsidRDefault="00C42519" w:rsidP="002F45C7">
            <w:pPr>
              <w:spacing w:after="120" w:line="276" w:lineRule="auto"/>
              <w:rPr>
                <w:rFonts w:ascii="Arial" w:eastAsia="Calibri" w:hAnsi="Arial" w:cs="Arial"/>
                <w:b/>
              </w:rPr>
            </w:pPr>
            <w:r w:rsidRPr="002004C5">
              <w:rPr>
                <w:rFonts w:ascii="Arial" w:eastAsia="Calibri" w:hAnsi="Arial" w:cs="Arial"/>
                <w:b/>
              </w:rPr>
              <w:t>Lead</w:t>
            </w:r>
          </w:p>
        </w:tc>
      </w:tr>
      <w:tr w:rsidR="00C42519" w:rsidRPr="003C2414" w14:paraId="0B737739"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5A0817A4" w14:textId="782CA38D" w:rsidR="00C42519" w:rsidRPr="002004C5" w:rsidRDefault="004A0B25" w:rsidP="007003F8">
            <w:pPr>
              <w:numPr>
                <w:ilvl w:val="0"/>
                <w:numId w:val="21"/>
              </w:numPr>
              <w:spacing w:after="120" w:line="276" w:lineRule="auto"/>
              <w:ind w:left="488"/>
              <w:rPr>
                <w:rFonts w:ascii="Arial" w:eastAsia="Calibri" w:hAnsi="Arial" w:cs="Arial"/>
                <w:bCs/>
              </w:rPr>
            </w:pPr>
            <w:r w:rsidRPr="002004C5">
              <w:rPr>
                <w:rFonts w:ascii="Arial" w:eastAsia="Calibri" w:hAnsi="Arial" w:cs="Arial"/>
                <w:bCs/>
                <w:sz w:val="24"/>
                <w:szCs w:val="24"/>
              </w:rPr>
              <w:t xml:space="preserve">JM to </w:t>
            </w:r>
            <w:r w:rsidR="008643DC" w:rsidRPr="002004C5">
              <w:rPr>
                <w:rFonts w:ascii="Arial" w:eastAsia="Calibri" w:hAnsi="Arial" w:cs="Arial"/>
                <w:bCs/>
                <w:sz w:val="24"/>
                <w:szCs w:val="24"/>
              </w:rPr>
              <w:t xml:space="preserve">continue to work up viable options for SB providing homelessness support. Work </w:t>
            </w:r>
            <w:r w:rsidRPr="002004C5">
              <w:rPr>
                <w:rFonts w:ascii="Arial" w:eastAsia="Calibri" w:hAnsi="Arial" w:cs="Arial"/>
                <w:bCs/>
                <w:sz w:val="24"/>
                <w:szCs w:val="24"/>
              </w:rPr>
              <w:t xml:space="preserve">alongside DW </w:t>
            </w:r>
            <w:r w:rsidR="00C42519" w:rsidRPr="002004C5">
              <w:rPr>
                <w:rFonts w:ascii="Arial" w:eastAsia="Calibri" w:hAnsi="Arial" w:cs="Arial"/>
                <w:bCs/>
                <w:sz w:val="24"/>
                <w:szCs w:val="24"/>
              </w:rPr>
              <w:t>Housing</w:t>
            </w:r>
            <w:r w:rsidR="00FA45BF" w:rsidRPr="002004C5">
              <w:rPr>
                <w:rFonts w:ascii="Arial" w:eastAsia="Calibri" w:hAnsi="Arial" w:cs="Arial"/>
                <w:bCs/>
                <w:sz w:val="24"/>
                <w:szCs w:val="24"/>
              </w:rPr>
              <w:t xml:space="preserve"> department</w:t>
            </w:r>
            <w:r w:rsidR="00C42519" w:rsidRPr="002004C5">
              <w:rPr>
                <w:rFonts w:ascii="Arial" w:eastAsia="Calibri" w:hAnsi="Arial" w:cs="Arial"/>
                <w:bCs/>
                <w:sz w:val="24"/>
                <w:szCs w:val="24"/>
              </w:rPr>
              <w:t xml:space="preserve"> </w:t>
            </w:r>
            <w:r w:rsidRPr="002004C5">
              <w:rPr>
                <w:rFonts w:ascii="Arial" w:eastAsia="Calibri" w:hAnsi="Arial" w:cs="Arial"/>
                <w:bCs/>
                <w:sz w:val="24"/>
                <w:szCs w:val="24"/>
              </w:rPr>
              <w:t xml:space="preserve">and review the </w:t>
            </w:r>
            <w:r w:rsidR="007003F8" w:rsidRPr="002004C5">
              <w:rPr>
                <w:rFonts w:ascii="Arial" w:eastAsia="Calibri" w:hAnsi="Arial" w:cs="Arial"/>
                <w:bCs/>
                <w:sz w:val="24"/>
                <w:szCs w:val="24"/>
              </w:rPr>
              <w:t xml:space="preserve">Housing need </w:t>
            </w:r>
            <w:r w:rsidRPr="002004C5">
              <w:rPr>
                <w:rFonts w:ascii="Arial" w:eastAsia="Calibri" w:hAnsi="Arial" w:cs="Arial"/>
                <w:bCs/>
                <w:sz w:val="24"/>
                <w:szCs w:val="24"/>
              </w:rPr>
              <w:t>level</w:t>
            </w:r>
            <w:r w:rsidR="007003F8" w:rsidRPr="002004C5">
              <w:rPr>
                <w:rFonts w:ascii="Arial" w:eastAsia="Calibri" w:hAnsi="Arial" w:cs="Arial"/>
                <w:bCs/>
                <w:sz w:val="24"/>
                <w:szCs w:val="24"/>
              </w:rPr>
              <w:t>s, priority u</w:t>
            </w:r>
            <w:r w:rsidR="009C7577" w:rsidRPr="002004C5">
              <w:rPr>
                <w:rFonts w:ascii="Arial" w:eastAsia="Calibri" w:hAnsi="Arial" w:cs="Arial"/>
                <w:bCs/>
                <w:sz w:val="24"/>
                <w:szCs w:val="24"/>
              </w:rPr>
              <w:t xml:space="preserve">nit types and potential options SB may be able to assist. </w:t>
            </w:r>
          </w:p>
        </w:tc>
        <w:tc>
          <w:tcPr>
            <w:tcW w:w="1275" w:type="dxa"/>
            <w:gridSpan w:val="5"/>
            <w:tcBorders>
              <w:top w:val="single" w:sz="6" w:space="0" w:color="999999"/>
              <w:left w:val="single" w:sz="6" w:space="0" w:color="999999"/>
              <w:bottom w:val="single" w:sz="6" w:space="0" w:color="999999"/>
              <w:right w:val="single" w:sz="6" w:space="0" w:color="999999"/>
            </w:tcBorders>
            <w:vAlign w:val="center"/>
          </w:tcPr>
          <w:p w14:paraId="037FCBF1" w14:textId="77777777" w:rsidR="00C42519" w:rsidRPr="002004C5" w:rsidRDefault="00C42519" w:rsidP="002F45C7">
            <w:pPr>
              <w:spacing w:after="120" w:line="276" w:lineRule="auto"/>
              <w:rPr>
                <w:rFonts w:ascii="Arial" w:eastAsia="Calibri" w:hAnsi="Arial" w:cs="Arial"/>
                <w:b/>
              </w:rPr>
            </w:pPr>
            <w:r w:rsidRPr="002004C5">
              <w:rPr>
                <w:rFonts w:ascii="Arial" w:eastAsia="Calibri" w:hAnsi="Arial" w:cs="Arial"/>
                <w:bCs/>
              </w:rPr>
              <w:t>March 2022</w:t>
            </w:r>
          </w:p>
          <w:p w14:paraId="58BF9C77" w14:textId="77777777" w:rsidR="00C42519" w:rsidRPr="002004C5" w:rsidRDefault="00C42519" w:rsidP="002F45C7">
            <w:pPr>
              <w:spacing w:after="120" w:line="276" w:lineRule="auto"/>
              <w:rPr>
                <w:rFonts w:ascii="Arial" w:eastAsia="Calibri" w:hAnsi="Arial" w:cs="Arial"/>
                <w:b/>
              </w:rPr>
            </w:pPr>
          </w:p>
        </w:tc>
        <w:tc>
          <w:tcPr>
            <w:tcW w:w="851" w:type="dxa"/>
            <w:tcBorders>
              <w:top w:val="single" w:sz="6" w:space="0" w:color="999999"/>
              <w:left w:val="single" w:sz="6" w:space="0" w:color="999999"/>
              <w:bottom w:val="single" w:sz="6" w:space="0" w:color="999999"/>
              <w:right w:val="single" w:sz="6" w:space="0" w:color="999999"/>
            </w:tcBorders>
            <w:vAlign w:val="center"/>
          </w:tcPr>
          <w:p w14:paraId="49E258BF" w14:textId="07B96103" w:rsidR="00C42519" w:rsidRPr="002004C5" w:rsidRDefault="009C7577" w:rsidP="002F45C7">
            <w:pPr>
              <w:spacing w:after="120" w:line="276" w:lineRule="auto"/>
              <w:rPr>
                <w:rFonts w:ascii="Arial" w:eastAsia="Calibri" w:hAnsi="Arial" w:cs="Arial"/>
                <w:b/>
              </w:rPr>
            </w:pPr>
            <w:r w:rsidRPr="002004C5">
              <w:rPr>
                <w:rFonts w:ascii="Arial" w:eastAsia="Calibri" w:hAnsi="Arial" w:cs="Arial"/>
                <w:b/>
              </w:rPr>
              <w:t>JM</w:t>
            </w:r>
          </w:p>
        </w:tc>
      </w:tr>
      <w:tr w:rsidR="003C2414" w:rsidRPr="003C2414" w14:paraId="403B61BA"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01708EBE" w14:textId="463F6703" w:rsidR="003C2414" w:rsidRPr="003C2414" w:rsidRDefault="00C42519" w:rsidP="003C2414">
            <w:pPr>
              <w:tabs>
                <w:tab w:val="left" w:pos="0"/>
              </w:tabs>
              <w:spacing w:after="120" w:line="276" w:lineRule="auto"/>
              <w:rPr>
                <w:rFonts w:ascii="Arial" w:eastAsia="Calibri" w:hAnsi="Arial" w:cs="Arial"/>
                <w:b/>
                <w:bCs/>
              </w:rPr>
            </w:pPr>
            <w:r>
              <w:rPr>
                <w:rFonts w:ascii="Arial" w:eastAsia="Calibri" w:hAnsi="Arial" w:cs="Arial"/>
                <w:b/>
                <w:bCs/>
              </w:rPr>
              <w:t>4</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4D8290C9" w14:textId="77777777" w:rsidR="003C2414" w:rsidRPr="002004C5" w:rsidRDefault="003C2414" w:rsidP="003C2414">
            <w:pPr>
              <w:spacing w:after="0" w:line="240" w:lineRule="auto"/>
              <w:rPr>
                <w:rFonts w:ascii="Arial" w:eastAsia="Calibri" w:hAnsi="Arial" w:cs="Arial"/>
                <w:sz w:val="24"/>
                <w:szCs w:val="24"/>
              </w:rPr>
            </w:pPr>
          </w:p>
          <w:p w14:paraId="0D77EE8D" w14:textId="77777777" w:rsidR="003C2414"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b/>
                <w:bCs/>
                <w:sz w:val="24"/>
                <w:szCs w:val="24"/>
              </w:rPr>
              <w:t xml:space="preserve">Feedback from audit committee - JM </w:t>
            </w:r>
            <w:r w:rsidRPr="002004C5">
              <w:rPr>
                <w:rFonts w:ascii="Arial" w:eastAsia="Calibri" w:hAnsi="Arial" w:cs="Arial"/>
                <w:sz w:val="24"/>
                <w:szCs w:val="24"/>
              </w:rPr>
              <w:t xml:space="preserve"> </w:t>
            </w:r>
          </w:p>
          <w:p w14:paraId="4D0745FA" w14:textId="77777777" w:rsidR="003C2414" w:rsidRPr="002004C5" w:rsidRDefault="003C2414" w:rsidP="003C2414">
            <w:pPr>
              <w:spacing w:after="0" w:line="240" w:lineRule="auto"/>
              <w:ind w:left="360"/>
              <w:rPr>
                <w:rFonts w:ascii="Arial" w:eastAsia="Calibri" w:hAnsi="Arial" w:cs="Arial"/>
                <w:sz w:val="24"/>
                <w:szCs w:val="24"/>
              </w:rPr>
            </w:pPr>
          </w:p>
          <w:p w14:paraId="3AA458B8" w14:textId="77777777" w:rsidR="00017D74" w:rsidRPr="002004C5" w:rsidRDefault="00017D74" w:rsidP="003B1860">
            <w:pPr>
              <w:spacing w:after="0" w:line="240" w:lineRule="auto"/>
              <w:rPr>
                <w:rFonts w:ascii="Arial" w:eastAsia="Calibri" w:hAnsi="Arial" w:cs="Arial"/>
                <w:sz w:val="24"/>
                <w:szCs w:val="24"/>
              </w:rPr>
            </w:pPr>
            <w:r w:rsidRPr="002004C5">
              <w:rPr>
                <w:rFonts w:ascii="Arial" w:eastAsia="Calibri" w:hAnsi="Arial" w:cs="Arial"/>
                <w:sz w:val="24"/>
                <w:szCs w:val="24"/>
              </w:rPr>
              <w:t>Minutes and briefing paper agreed by Board.</w:t>
            </w:r>
          </w:p>
          <w:p w14:paraId="1697772F" w14:textId="77777777" w:rsidR="00017D74" w:rsidRPr="002004C5" w:rsidRDefault="00017D74" w:rsidP="003B1860">
            <w:pPr>
              <w:spacing w:after="0" w:line="240" w:lineRule="auto"/>
              <w:rPr>
                <w:rFonts w:ascii="Arial" w:eastAsia="Calibri" w:hAnsi="Arial" w:cs="Arial"/>
                <w:sz w:val="24"/>
                <w:szCs w:val="24"/>
              </w:rPr>
            </w:pPr>
            <w:r w:rsidRPr="002004C5">
              <w:rPr>
                <w:rFonts w:ascii="Arial" w:eastAsia="Calibri" w:hAnsi="Arial" w:cs="Arial"/>
                <w:sz w:val="24"/>
                <w:szCs w:val="24"/>
              </w:rPr>
              <w:t>Note: D</w:t>
            </w:r>
            <w:r w:rsidR="003C2414" w:rsidRPr="002004C5">
              <w:rPr>
                <w:rFonts w:ascii="Arial" w:eastAsia="Calibri" w:hAnsi="Arial" w:cs="Arial"/>
                <w:sz w:val="24"/>
                <w:szCs w:val="24"/>
              </w:rPr>
              <w:t>ata protection</w:t>
            </w:r>
            <w:r w:rsidR="0066664C" w:rsidRPr="002004C5">
              <w:rPr>
                <w:rFonts w:ascii="Arial" w:eastAsia="Calibri" w:hAnsi="Arial" w:cs="Arial"/>
                <w:sz w:val="24"/>
                <w:szCs w:val="24"/>
              </w:rPr>
              <w:t xml:space="preserve"> policy </w:t>
            </w:r>
            <w:r w:rsidRPr="002004C5">
              <w:rPr>
                <w:rFonts w:ascii="Arial" w:eastAsia="Calibri" w:hAnsi="Arial" w:cs="Arial"/>
                <w:sz w:val="24"/>
                <w:szCs w:val="24"/>
              </w:rPr>
              <w:t xml:space="preserve">to be reviewed and implemented this arising </w:t>
            </w:r>
            <w:r w:rsidR="0066664C" w:rsidRPr="002004C5">
              <w:rPr>
                <w:rFonts w:ascii="Arial" w:eastAsia="Calibri" w:hAnsi="Arial" w:cs="Arial"/>
                <w:sz w:val="24"/>
                <w:szCs w:val="24"/>
              </w:rPr>
              <w:t xml:space="preserve">from previous </w:t>
            </w:r>
            <w:r w:rsidR="003C2414" w:rsidRPr="002004C5">
              <w:rPr>
                <w:rFonts w:ascii="Arial" w:eastAsia="Calibri" w:hAnsi="Arial" w:cs="Arial"/>
                <w:sz w:val="24"/>
                <w:szCs w:val="24"/>
              </w:rPr>
              <w:t xml:space="preserve">internal audit. Policy </w:t>
            </w:r>
            <w:r w:rsidRPr="002004C5">
              <w:rPr>
                <w:rFonts w:ascii="Arial" w:eastAsia="Calibri" w:hAnsi="Arial" w:cs="Arial"/>
                <w:sz w:val="24"/>
                <w:szCs w:val="24"/>
              </w:rPr>
              <w:t xml:space="preserve">should clearly </w:t>
            </w:r>
            <w:r w:rsidR="003C2414" w:rsidRPr="002004C5">
              <w:rPr>
                <w:rFonts w:ascii="Arial" w:eastAsia="Calibri" w:hAnsi="Arial" w:cs="Arial"/>
                <w:sz w:val="24"/>
                <w:szCs w:val="24"/>
              </w:rPr>
              <w:t>describe</w:t>
            </w:r>
            <w:r w:rsidRPr="002004C5">
              <w:rPr>
                <w:rFonts w:ascii="Arial" w:eastAsia="Calibri" w:hAnsi="Arial" w:cs="Arial"/>
                <w:sz w:val="24"/>
                <w:szCs w:val="24"/>
              </w:rPr>
              <w:t xml:space="preserve"> </w:t>
            </w:r>
            <w:r w:rsidR="003C2414" w:rsidRPr="002004C5">
              <w:rPr>
                <w:rFonts w:ascii="Arial" w:eastAsia="Calibri" w:hAnsi="Arial" w:cs="Arial"/>
                <w:sz w:val="24"/>
                <w:szCs w:val="24"/>
              </w:rPr>
              <w:t xml:space="preserve">what to do </w:t>
            </w:r>
            <w:r w:rsidR="003B1860" w:rsidRPr="002004C5">
              <w:rPr>
                <w:rFonts w:ascii="Arial" w:eastAsia="Calibri" w:hAnsi="Arial" w:cs="Arial"/>
                <w:sz w:val="24"/>
                <w:szCs w:val="24"/>
              </w:rPr>
              <w:t>in event of breach</w:t>
            </w:r>
            <w:r w:rsidR="003C2414" w:rsidRPr="002004C5">
              <w:rPr>
                <w:rFonts w:ascii="Arial" w:eastAsia="Calibri" w:hAnsi="Arial" w:cs="Arial"/>
                <w:sz w:val="24"/>
                <w:szCs w:val="24"/>
              </w:rPr>
              <w:t xml:space="preserve">. </w:t>
            </w:r>
          </w:p>
          <w:p w14:paraId="2B146ED9" w14:textId="071DA033" w:rsidR="003C2414" w:rsidRPr="002004C5" w:rsidRDefault="0066664C" w:rsidP="003B1860">
            <w:pPr>
              <w:spacing w:after="0" w:line="240" w:lineRule="auto"/>
              <w:rPr>
                <w:rFonts w:ascii="Arial" w:eastAsia="Calibri" w:hAnsi="Arial" w:cs="Arial"/>
                <w:sz w:val="24"/>
                <w:szCs w:val="24"/>
              </w:rPr>
            </w:pPr>
            <w:r w:rsidRPr="002004C5">
              <w:rPr>
                <w:rFonts w:ascii="Arial" w:eastAsia="Calibri" w:hAnsi="Arial" w:cs="Arial"/>
                <w:sz w:val="24"/>
                <w:szCs w:val="24"/>
              </w:rPr>
              <w:t>JM approved to be Data Protection Officer.</w:t>
            </w:r>
          </w:p>
          <w:p w14:paraId="036D79A2" w14:textId="77777777" w:rsidR="003B1860" w:rsidRPr="002004C5" w:rsidRDefault="003B1860" w:rsidP="003B1860">
            <w:pPr>
              <w:spacing w:after="0" w:line="240" w:lineRule="auto"/>
              <w:rPr>
                <w:rFonts w:ascii="Arial" w:eastAsia="Calibri" w:hAnsi="Arial" w:cs="Arial"/>
                <w:sz w:val="24"/>
                <w:szCs w:val="24"/>
              </w:rPr>
            </w:pPr>
          </w:p>
          <w:p w14:paraId="7C47C14C" w14:textId="7831C5CC" w:rsidR="0066664C" w:rsidRPr="002004C5" w:rsidRDefault="003C2414" w:rsidP="003B1860">
            <w:pPr>
              <w:spacing w:after="0" w:line="240" w:lineRule="auto"/>
              <w:rPr>
                <w:rFonts w:ascii="Arial" w:eastAsia="Calibri" w:hAnsi="Arial" w:cs="Arial"/>
                <w:sz w:val="24"/>
                <w:szCs w:val="24"/>
              </w:rPr>
            </w:pPr>
            <w:r w:rsidRPr="002004C5">
              <w:rPr>
                <w:rFonts w:ascii="Arial" w:eastAsia="Calibri" w:hAnsi="Arial" w:cs="Arial"/>
                <w:sz w:val="24"/>
                <w:szCs w:val="24"/>
              </w:rPr>
              <w:t xml:space="preserve">Risk register </w:t>
            </w:r>
            <w:r w:rsidR="00FB1B9F" w:rsidRPr="002004C5">
              <w:rPr>
                <w:rFonts w:ascii="Arial" w:eastAsia="Calibri" w:hAnsi="Arial" w:cs="Arial"/>
                <w:sz w:val="24"/>
                <w:szCs w:val="24"/>
              </w:rPr>
              <w:t xml:space="preserve">key </w:t>
            </w:r>
            <w:r w:rsidR="0066664C" w:rsidRPr="002004C5">
              <w:rPr>
                <w:rFonts w:ascii="Arial" w:eastAsia="Calibri" w:hAnsi="Arial" w:cs="Arial"/>
                <w:sz w:val="24"/>
                <w:szCs w:val="24"/>
              </w:rPr>
              <w:t>updates</w:t>
            </w:r>
            <w:r w:rsidR="003B1860" w:rsidRPr="002004C5">
              <w:rPr>
                <w:rFonts w:ascii="Arial" w:eastAsia="Calibri" w:hAnsi="Arial" w:cs="Arial"/>
                <w:sz w:val="24"/>
                <w:szCs w:val="24"/>
              </w:rPr>
              <w:t>:</w:t>
            </w:r>
            <w:r w:rsidRPr="002004C5">
              <w:rPr>
                <w:rFonts w:ascii="Arial" w:eastAsia="Calibri" w:hAnsi="Arial" w:cs="Arial"/>
                <w:sz w:val="24"/>
                <w:szCs w:val="24"/>
              </w:rPr>
              <w:t xml:space="preserve"> </w:t>
            </w:r>
          </w:p>
          <w:p w14:paraId="533F6D00" w14:textId="77777777" w:rsidR="003B1860" w:rsidRPr="002004C5" w:rsidRDefault="003B1860" w:rsidP="003B1860">
            <w:pPr>
              <w:spacing w:after="0" w:line="240" w:lineRule="auto"/>
              <w:rPr>
                <w:rFonts w:ascii="Arial" w:eastAsia="Calibri" w:hAnsi="Arial" w:cs="Arial"/>
                <w:sz w:val="24"/>
                <w:szCs w:val="24"/>
              </w:rPr>
            </w:pPr>
          </w:p>
          <w:p w14:paraId="1ED839F3" w14:textId="247FCD63" w:rsidR="0066664C" w:rsidRPr="002004C5" w:rsidRDefault="003C2414" w:rsidP="003B1860">
            <w:pPr>
              <w:spacing w:after="0" w:line="240" w:lineRule="auto"/>
              <w:rPr>
                <w:rFonts w:ascii="Arial" w:eastAsia="Calibri" w:hAnsi="Arial" w:cs="Arial"/>
                <w:sz w:val="24"/>
                <w:szCs w:val="24"/>
              </w:rPr>
            </w:pPr>
            <w:r w:rsidRPr="002004C5">
              <w:rPr>
                <w:rFonts w:ascii="Arial" w:eastAsia="Calibri" w:hAnsi="Arial" w:cs="Arial"/>
                <w:sz w:val="24"/>
                <w:szCs w:val="24"/>
              </w:rPr>
              <w:t>1</w:t>
            </w:r>
            <w:r w:rsidR="0066664C" w:rsidRPr="002004C5">
              <w:rPr>
                <w:rFonts w:ascii="Arial" w:eastAsia="Calibri" w:hAnsi="Arial" w:cs="Arial"/>
                <w:sz w:val="24"/>
                <w:szCs w:val="24"/>
              </w:rPr>
              <w:t>.</w:t>
            </w:r>
            <w:r w:rsidRPr="002004C5">
              <w:rPr>
                <w:rFonts w:ascii="Arial" w:eastAsia="Calibri" w:hAnsi="Arial" w:cs="Arial"/>
                <w:sz w:val="24"/>
                <w:szCs w:val="24"/>
              </w:rPr>
              <w:t xml:space="preserve"> capacity of HRA to take affordable units. </w:t>
            </w:r>
          </w:p>
          <w:p w14:paraId="20B8F3A8" w14:textId="6BB8C117" w:rsidR="0066664C" w:rsidRPr="002004C5" w:rsidRDefault="0066664C" w:rsidP="003B1860">
            <w:pPr>
              <w:spacing w:after="0" w:line="240" w:lineRule="auto"/>
              <w:rPr>
                <w:rFonts w:ascii="Arial" w:eastAsia="Calibri" w:hAnsi="Arial" w:cs="Arial"/>
                <w:sz w:val="24"/>
                <w:szCs w:val="24"/>
              </w:rPr>
            </w:pPr>
            <w:r w:rsidRPr="002004C5">
              <w:rPr>
                <w:rFonts w:ascii="Arial" w:eastAsia="Calibri" w:hAnsi="Arial" w:cs="Arial"/>
                <w:sz w:val="24"/>
                <w:szCs w:val="24"/>
              </w:rPr>
              <w:t xml:space="preserve">2. </w:t>
            </w:r>
            <w:r w:rsidR="003C2414" w:rsidRPr="002004C5">
              <w:rPr>
                <w:rFonts w:ascii="Arial" w:eastAsia="Calibri" w:hAnsi="Arial" w:cs="Arial"/>
                <w:sz w:val="24"/>
                <w:szCs w:val="24"/>
              </w:rPr>
              <w:t>shared ownership risk Marlow and Cent</w:t>
            </w:r>
            <w:r w:rsidR="00531B4C" w:rsidRPr="002004C5">
              <w:rPr>
                <w:rFonts w:ascii="Arial" w:eastAsia="Calibri" w:hAnsi="Arial" w:cs="Arial"/>
                <w:sz w:val="24"/>
                <w:szCs w:val="24"/>
              </w:rPr>
              <w:t>e</w:t>
            </w:r>
            <w:r w:rsidR="003C2414" w:rsidRPr="002004C5">
              <w:rPr>
                <w:rFonts w:ascii="Arial" w:eastAsia="Calibri" w:hAnsi="Arial" w:cs="Arial"/>
                <w:sz w:val="24"/>
                <w:szCs w:val="24"/>
              </w:rPr>
              <w:t>nary House</w:t>
            </w:r>
            <w:r w:rsidR="00FB1B9F" w:rsidRPr="002004C5">
              <w:rPr>
                <w:rFonts w:ascii="Arial" w:eastAsia="Calibri" w:hAnsi="Arial" w:cs="Arial"/>
                <w:sz w:val="24"/>
                <w:szCs w:val="24"/>
              </w:rPr>
              <w:t xml:space="preserve">. </w:t>
            </w:r>
          </w:p>
          <w:p w14:paraId="62075D4B" w14:textId="77777777" w:rsidR="0066664C" w:rsidRPr="002004C5" w:rsidRDefault="0066664C" w:rsidP="003B1860">
            <w:pPr>
              <w:spacing w:after="0" w:line="240" w:lineRule="auto"/>
              <w:rPr>
                <w:rFonts w:ascii="Arial" w:eastAsia="Calibri" w:hAnsi="Arial" w:cs="Arial"/>
                <w:sz w:val="24"/>
                <w:szCs w:val="24"/>
              </w:rPr>
            </w:pPr>
            <w:r w:rsidRPr="002004C5">
              <w:rPr>
                <w:rFonts w:ascii="Arial" w:eastAsia="Calibri" w:hAnsi="Arial" w:cs="Arial"/>
                <w:sz w:val="24"/>
                <w:szCs w:val="24"/>
              </w:rPr>
              <w:t>3</w:t>
            </w:r>
            <w:r w:rsidR="003C2414" w:rsidRPr="002004C5">
              <w:rPr>
                <w:rFonts w:ascii="Arial" w:eastAsia="Calibri" w:hAnsi="Arial" w:cs="Arial"/>
                <w:sz w:val="24"/>
                <w:szCs w:val="24"/>
              </w:rPr>
              <w:t xml:space="preserve">. The delays around Priory court and the impact on GLA grant and added the item to the register. </w:t>
            </w:r>
          </w:p>
          <w:p w14:paraId="48A14F96" w14:textId="4B6B9612" w:rsidR="003C2414" w:rsidRPr="002004C5" w:rsidRDefault="0066664C" w:rsidP="003B1860">
            <w:pPr>
              <w:spacing w:after="0" w:line="240" w:lineRule="auto"/>
              <w:rPr>
                <w:rFonts w:ascii="Arial" w:eastAsia="Calibri" w:hAnsi="Arial" w:cs="Arial"/>
                <w:sz w:val="24"/>
                <w:szCs w:val="24"/>
              </w:rPr>
            </w:pPr>
            <w:r w:rsidRPr="002004C5">
              <w:rPr>
                <w:rFonts w:ascii="Arial" w:eastAsia="Calibri" w:hAnsi="Arial" w:cs="Arial"/>
                <w:sz w:val="24"/>
                <w:szCs w:val="24"/>
              </w:rPr>
              <w:t xml:space="preserve">4. </w:t>
            </w:r>
            <w:r w:rsidR="003C2414" w:rsidRPr="002004C5">
              <w:rPr>
                <w:rFonts w:ascii="Arial" w:eastAsia="Calibri" w:hAnsi="Arial" w:cs="Arial"/>
                <w:sz w:val="24"/>
                <w:szCs w:val="24"/>
              </w:rPr>
              <w:t xml:space="preserve">The chief executive’s recruitment </w:t>
            </w:r>
            <w:r w:rsidR="00B34480" w:rsidRPr="002004C5">
              <w:rPr>
                <w:rFonts w:ascii="Arial" w:eastAsia="Calibri" w:hAnsi="Arial" w:cs="Arial"/>
                <w:sz w:val="24"/>
                <w:szCs w:val="24"/>
              </w:rPr>
              <w:t>process</w:t>
            </w:r>
          </w:p>
          <w:p w14:paraId="6F77199C" w14:textId="77777777" w:rsidR="003C2414" w:rsidRPr="002004C5" w:rsidRDefault="003C2414" w:rsidP="003B1860">
            <w:pPr>
              <w:spacing w:after="0" w:line="240" w:lineRule="auto"/>
              <w:rPr>
                <w:rFonts w:ascii="Arial" w:eastAsia="Calibri" w:hAnsi="Arial" w:cs="Arial"/>
                <w:sz w:val="24"/>
                <w:szCs w:val="24"/>
              </w:rPr>
            </w:pPr>
          </w:p>
          <w:p w14:paraId="471E79FF" w14:textId="055C7939" w:rsidR="003C2414" w:rsidRPr="002004C5" w:rsidRDefault="003C2414" w:rsidP="003B1860">
            <w:pPr>
              <w:spacing w:after="0" w:line="240" w:lineRule="auto"/>
              <w:rPr>
                <w:rFonts w:ascii="Arial" w:eastAsia="Calibri" w:hAnsi="Arial" w:cs="Arial"/>
                <w:sz w:val="24"/>
                <w:szCs w:val="24"/>
              </w:rPr>
            </w:pPr>
            <w:r w:rsidRPr="002004C5">
              <w:rPr>
                <w:rFonts w:ascii="Arial" w:eastAsia="Calibri" w:hAnsi="Arial" w:cs="Arial"/>
                <w:sz w:val="24"/>
                <w:szCs w:val="24"/>
              </w:rPr>
              <w:t>Risk of relian</w:t>
            </w:r>
            <w:r w:rsidR="00B34480" w:rsidRPr="002004C5">
              <w:rPr>
                <w:rFonts w:ascii="Arial" w:eastAsia="Calibri" w:hAnsi="Arial" w:cs="Arial"/>
                <w:sz w:val="24"/>
                <w:szCs w:val="24"/>
              </w:rPr>
              <w:t>ce</w:t>
            </w:r>
            <w:r w:rsidRPr="002004C5">
              <w:rPr>
                <w:rFonts w:ascii="Arial" w:eastAsia="Calibri" w:hAnsi="Arial" w:cs="Arial"/>
                <w:sz w:val="24"/>
                <w:szCs w:val="24"/>
              </w:rPr>
              <w:t xml:space="preserve"> on single major supplier </w:t>
            </w:r>
            <w:r w:rsidR="00B34480" w:rsidRPr="002004C5">
              <w:rPr>
                <w:rFonts w:ascii="Arial" w:eastAsia="Calibri" w:hAnsi="Arial" w:cs="Arial"/>
                <w:sz w:val="24"/>
                <w:szCs w:val="24"/>
              </w:rPr>
              <w:t>for phase 1 contracts discussed</w:t>
            </w:r>
            <w:r w:rsidRPr="002004C5">
              <w:rPr>
                <w:rFonts w:ascii="Arial" w:eastAsia="Calibri" w:hAnsi="Arial" w:cs="Arial"/>
                <w:sz w:val="24"/>
                <w:szCs w:val="24"/>
              </w:rPr>
              <w:t>. A</w:t>
            </w:r>
            <w:r w:rsidR="00E43F17" w:rsidRPr="002004C5">
              <w:rPr>
                <w:rFonts w:ascii="Arial" w:eastAsia="Calibri" w:hAnsi="Arial" w:cs="Arial"/>
                <w:sz w:val="24"/>
                <w:szCs w:val="24"/>
              </w:rPr>
              <w:t xml:space="preserve"> further</w:t>
            </w:r>
            <w:r w:rsidRPr="002004C5">
              <w:rPr>
                <w:rFonts w:ascii="Arial" w:eastAsia="Calibri" w:hAnsi="Arial" w:cs="Arial"/>
                <w:sz w:val="24"/>
                <w:szCs w:val="24"/>
              </w:rPr>
              <w:t xml:space="preserve"> presentation </w:t>
            </w:r>
            <w:r w:rsidR="00E43F17" w:rsidRPr="002004C5">
              <w:rPr>
                <w:rFonts w:ascii="Arial" w:eastAsia="Calibri" w:hAnsi="Arial" w:cs="Arial"/>
                <w:sz w:val="24"/>
                <w:szCs w:val="24"/>
              </w:rPr>
              <w:t>to R+AC in November reviewed</w:t>
            </w:r>
            <w:r w:rsidRPr="002004C5">
              <w:rPr>
                <w:rFonts w:ascii="Arial" w:eastAsia="Calibri" w:hAnsi="Arial" w:cs="Arial"/>
                <w:sz w:val="24"/>
                <w:szCs w:val="24"/>
              </w:rPr>
              <w:t xml:space="preserve"> how that would impact the financial side of business</w:t>
            </w:r>
            <w:r w:rsidR="00E43F17" w:rsidRPr="002004C5">
              <w:rPr>
                <w:rFonts w:ascii="Arial" w:eastAsia="Calibri" w:hAnsi="Arial" w:cs="Arial"/>
                <w:sz w:val="24"/>
                <w:szCs w:val="24"/>
              </w:rPr>
              <w:t>. Adequate risk mitigation in place however further</w:t>
            </w:r>
            <w:r w:rsidRPr="002004C5">
              <w:rPr>
                <w:rFonts w:ascii="Arial" w:eastAsia="Calibri" w:hAnsi="Arial" w:cs="Arial"/>
                <w:sz w:val="24"/>
                <w:szCs w:val="24"/>
              </w:rPr>
              <w:t xml:space="preserve"> detailed cashflow to go back to committee</w:t>
            </w:r>
            <w:r w:rsidR="00E43F17" w:rsidRPr="002004C5">
              <w:rPr>
                <w:rFonts w:ascii="Arial" w:eastAsia="Calibri" w:hAnsi="Arial" w:cs="Arial"/>
                <w:sz w:val="24"/>
                <w:szCs w:val="24"/>
              </w:rPr>
              <w:t xml:space="preserve"> in March.</w:t>
            </w:r>
          </w:p>
          <w:p w14:paraId="23CCF9D6" w14:textId="77777777" w:rsidR="003C2414" w:rsidRPr="002004C5" w:rsidRDefault="003C2414" w:rsidP="0066664C">
            <w:pPr>
              <w:spacing w:after="0" w:line="240" w:lineRule="auto"/>
              <w:rPr>
                <w:rFonts w:ascii="Arial" w:eastAsia="Calibri" w:hAnsi="Arial" w:cs="Arial"/>
                <w:sz w:val="24"/>
                <w:szCs w:val="24"/>
              </w:rPr>
            </w:pPr>
          </w:p>
          <w:p w14:paraId="7DAF1166" w14:textId="77777777" w:rsidR="003C2414" w:rsidRPr="002004C5" w:rsidRDefault="003C2414" w:rsidP="0066664C">
            <w:pPr>
              <w:spacing w:after="0" w:line="240" w:lineRule="auto"/>
              <w:ind w:left="720"/>
              <w:rPr>
                <w:rFonts w:ascii="Arial" w:eastAsia="Calibri" w:hAnsi="Arial" w:cs="Arial"/>
                <w:b/>
              </w:rPr>
            </w:pPr>
          </w:p>
        </w:tc>
      </w:tr>
      <w:tr w:rsidR="003C2414" w:rsidRPr="003C2414" w14:paraId="01DA35AF"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4120F729" w14:textId="0DC34838" w:rsidR="003C2414" w:rsidRPr="003C2414" w:rsidRDefault="003C2414" w:rsidP="003C2414">
            <w:pPr>
              <w:spacing w:after="120" w:line="276" w:lineRule="auto"/>
              <w:rPr>
                <w:rFonts w:ascii="Arial" w:eastAsia="Calibri" w:hAnsi="Arial" w:cs="Arial"/>
                <w:b/>
              </w:rPr>
            </w:pPr>
            <w:r w:rsidRPr="003C2414">
              <w:rPr>
                <w:rFonts w:ascii="Arial" w:eastAsia="Calibri" w:hAnsi="Arial" w:cs="Arial"/>
                <w:bCs/>
                <w:color w:val="0070C0"/>
              </w:rPr>
              <w:t xml:space="preserve">Documented Actions Item </w:t>
            </w:r>
            <w:r w:rsidR="00C42519">
              <w:rPr>
                <w:rFonts w:ascii="Arial" w:eastAsia="Calibri" w:hAnsi="Arial" w:cs="Arial"/>
                <w:bCs/>
                <w:color w:val="0070C0"/>
              </w:rPr>
              <w:t>4</w:t>
            </w:r>
          </w:p>
        </w:tc>
        <w:tc>
          <w:tcPr>
            <w:tcW w:w="1275" w:type="dxa"/>
            <w:gridSpan w:val="5"/>
            <w:tcBorders>
              <w:top w:val="single" w:sz="6" w:space="0" w:color="999999"/>
              <w:left w:val="single" w:sz="6" w:space="0" w:color="999999"/>
              <w:bottom w:val="single" w:sz="6" w:space="0" w:color="999999"/>
              <w:right w:val="single" w:sz="6" w:space="0" w:color="999999"/>
            </w:tcBorders>
            <w:shd w:val="clear" w:color="auto" w:fill="A6A6A6"/>
            <w:vAlign w:val="center"/>
          </w:tcPr>
          <w:p w14:paraId="28B6AA86" w14:textId="77777777" w:rsidR="003C2414" w:rsidRPr="003C2414" w:rsidRDefault="003C2414" w:rsidP="003C2414">
            <w:pPr>
              <w:spacing w:after="120" w:line="276" w:lineRule="auto"/>
              <w:rPr>
                <w:rFonts w:ascii="Arial" w:eastAsia="Calibri" w:hAnsi="Arial" w:cs="Arial"/>
                <w:bCs/>
              </w:rPr>
            </w:pPr>
            <w:r w:rsidRPr="003C2414">
              <w:rPr>
                <w:rFonts w:ascii="Arial" w:eastAsia="Calibri" w:hAnsi="Arial" w:cs="Arial"/>
                <w:b/>
              </w:rPr>
              <w:t>Date Due</w:t>
            </w:r>
          </w:p>
        </w:tc>
        <w:tc>
          <w:tcPr>
            <w:tcW w:w="85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02B8AD3A" w14:textId="77777777"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Lead</w:t>
            </w:r>
          </w:p>
        </w:tc>
      </w:tr>
      <w:tr w:rsidR="003C2414" w:rsidRPr="003C2414" w14:paraId="09579818"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2B4A231D" w14:textId="17B61C9F" w:rsidR="003C2414" w:rsidRPr="003C2414" w:rsidRDefault="00DD4233" w:rsidP="003B1860">
            <w:pPr>
              <w:numPr>
                <w:ilvl w:val="0"/>
                <w:numId w:val="21"/>
              </w:numPr>
              <w:spacing w:after="120" w:line="276" w:lineRule="auto"/>
              <w:ind w:left="346"/>
              <w:rPr>
                <w:rFonts w:ascii="Arial" w:eastAsia="Calibri" w:hAnsi="Arial" w:cs="Arial"/>
                <w:b/>
              </w:rPr>
            </w:pPr>
            <w:r>
              <w:rPr>
                <w:rFonts w:ascii="Arial" w:eastAsia="Calibri" w:hAnsi="Arial" w:cs="Arial"/>
                <w:sz w:val="24"/>
                <w:szCs w:val="24"/>
              </w:rPr>
              <w:t>Data protection policy to be reviewed</w:t>
            </w:r>
            <w:r w:rsidR="00FB1B9F">
              <w:rPr>
                <w:rFonts w:ascii="Arial" w:eastAsia="Calibri" w:hAnsi="Arial" w:cs="Arial"/>
                <w:sz w:val="24"/>
                <w:szCs w:val="24"/>
              </w:rPr>
              <w:t xml:space="preserve"> and</w:t>
            </w:r>
            <w:r>
              <w:rPr>
                <w:rFonts w:ascii="Arial" w:eastAsia="Calibri" w:hAnsi="Arial" w:cs="Arial"/>
                <w:sz w:val="24"/>
                <w:szCs w:val="24"/>
              </w:rPr>
              <w:t xml:space="preserve"> agreed by R+AC</w:t>
            </w:r>
          </w:p>
        </w:tc>
        <w:tc>
          <w:tcPr>
            <w:tcW w:w="1275" w:type="dxa"/>
            <w:gridSpan w:val="5"/>
            <w:tcBorders>
              <w:top w:val="single" w:sz="6" w:space="0" w:color="999999"/>
              <w:left w:val="single" w:sz="6" w:space="0" w:color="999999"/>
              <w:bottom w:val="single" w:sz="6" w:space="0" w:color="999999"/>
              <w:right w:val="single" w:sz="6" w:space="0" w:color="999999"/>
            </w:tcBorders>
            <w:vAlign w:val="center"/>
          </w:tcPr>
          <w:p w14:paraId="5631E446" w14:textId="6E22ED10" w:rsidR="003C2414" w:rsidRPr="003C2414" w:rsidRDefault="00FB1B9F" w:rsidP="003C2414">
            <w:pPr>
              <w:spacing w:after="120" w:line="276" w:lineRule="auto"/>
              <w:rPr>
                <w:rFonts w:ascii="Arial" w:eastAsia="Calibri" w:hAnsi="Arial" w:cs="Arial"/>
                <w:b/>
              </w:rPr>
            </w:pPr>
            <w:r>
              <w:rPr>
                <w:rFonts w:ascii="Arial" w:eastAsia="Calibri" w:hAnsi="Arial" w:cs="Arial"/>
                <w:b/>
              </w:rPr>
              <w:t>March 22</w:t>
            </w:r>
          </w:p>
        </w:tc>
        <w:tc>
          <w:tcPr>
            <w:tcW w:w="851" w:type="dxa"/>
            <w:tcBorders>
              <w:top w:val="single" w:sz="6" w:space="0" w:color="999999"/>
              <w:left w:val="single" w:sz="6" w:space="0" w:color="999999"/>
              <w:bottom w:val="single" w:sz="6" w:space="0" w:color="999999"/>
              <w:right w:val="single" w:sz="6" w:space="0" w:color="999999"/>
            </w:tcBorders>
            <w:vAlign w:val="center"/>
          </w:tcPr>
          <w:p w14:paraId="530F3456" w14:textId="0C2ED03C" w:rsidR="003C2414" w:rsidRPr="003C2414" w:rsidRDefault="003C2414" w:rsidP="003C2414">
            <w:pPr>
              <w:spacing w:after="120" w:line="276" w:lineRule="auto"/>
              <w:rPr>
                <w:rFonts w:ascii="Arial" w:eastAsia="Calibri" w:hAnsi="Arial" w:cs="Arial"/>
                <w:b/>
              </w:rPr>
            </w:pPr>
            <w:r w:rsidRPr="003C2414">
              <w:rPr>
                <w:rFonts w:ascii="Arial" w:eastAsia="Calibri" w:hAnsi="Arial" w:cs="Arial"/>
                <w:b/>
              </w:rPr>
              <w:t>J</w:t>
            </w:r>
            <w:r w:rsidR="0066664C">
              <w:rPr>
                <w:rFonts w:ascii="Arial" w:eastAsia="Calibri" w:hAnsi="Arial" w:cs="Arial"/>
                <w:b/>
              </w:rPr>
              <w:t>M</w:t>
            </w:r>
          </w:p>
        </w:tc>
      </w:tr>
      <w:tr w:rsidR="003C2414" w:rsidRPr="003C2414" w14:paraId="402FD737"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1660FF77"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5</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22352650" w14:textId="0E69C9A1"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Annual Corporate Plan</w:t>
            </w:r>
            <w:r w:rsidR="00C14ACB" w:rsidRPr="002004C5">
              <w:rPr>
                <w:rFonts w:ascii="Arial" w:eastAsia="Calibri" w:hAnsi="Arial" w:cs="Arial"/>
                <w:b/>
                <w:bCs/>
                <w:sz w:val="24"/>
                <w:szCs w:val="24"/>
              </w:rPr>
              <w:t xml:space="preserve"> – Approved subject to final changes</w:t>
            </w:r>
            <w:r w:rsidR="00EE3E4C" w:rsidRPr="002004C5">
              <w:rPr>
                <w:rFonts w:ascii="Arial" w:eastAsia="Calibri" w:hAnsi="Arial" w:cs="Arial"/>
                <w:b/>
                <w:bCs/>
                <w:sz w:val="24"/>
                <w:szCs w:val="24"/>
              </w:rPr>
              <w:t xml:space="preserve"> requested at board 30/11/21</w:t>
            </w:r>
          </w:p>
          <w:p w14:paraId="6C0B99BC" w14:textId="77777777" w:rsidR="003C2414" w:rsidRPr="002004C5" w:rsidRDefault="003C2414" w:rsidP="003C2414">
            <w:pPr>
              <w:spacing w:after="0" w:line="240" w:lineRule="auto"/>
              <w:rPr>
                <w:rFonts w:ascii="Arial" w:eastAsia="Calibri" w:hAnsi="Arial" w:cs="Arial"/>
                <w:sz w:val="24"/>
                <w:szCs w:val="24"/>
              </w:rPr>
            </w:pPr>
          </w:p>
          <w:p w14:paraId="33204192" w14:textId="47AD934A" w:rsidR="00545E7B"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sz w:val="24"/>
                <w:szCs w:val="24"/>
              </w:rPr>
              <w:t>Annual corporate plan drafted</w:t>
            </w:r>
            <w:r w:rsidR="00C14ACB" w:rsidRPr="002004C5">
              <w:rPr>
                <w:rFonts w:ascii="Arial" w:eastAsia="Calibri" w:hAnsi="Arial" w:cs="Arial"/>
                <w:sz w:val="24"/>
                <w:szCs w:val="24"/>
              </w:rPr>
              <w:t xml:space="preserve"> and circulated.</w:t>
            </w:r>
            <w:r w:rsidRPr="002004C5">
              <w:rPr>
                <w:rFonts w:ascii="Arial" w:eastAsia="Calibri" w:hAnsi="Arial" w:cs="Arial"/>
                <w:sz w:val="24"/>
                <w:szCs w:val="24"/>
              </w:rPr>
              <w:t xml:space="preserve"> Ten</w:t>
            </w:r>
            <w:r w:rsidR="00545E7B" w:rsidRPr="002004C5">
              <w:rPr>
                <w:rFonts w:ascii="Arial" w:eastAsia="Calibri" w:hAnsi="Arial" w:cs="Arial"/>
                <w:sz w:val="24"/>
                <w:szCs w:val="24"/>
              </w:rPr>
              <w:t>-year</w:t>
            </w:r>
            <w:r w:rsidRPr="002004C5">
              <w:rPr>
                <w:rFonts w:ascii="Arial" w:eastAsia="Calibri" w:hAnsi="Arial" w:cs="Arial"/>
                <w:sz w:val="24"/>
                <w:szCs w:val="24"/>
              </w:rPr>
              <w:t xml:space="preserve"> business </w:t>
            </w:r>
            <w:r w:rsidR="00545E7B" w:rsidRPr="002004C5">
              <w:rPr>
                <w:rFonts w:ascii="Arial" w:eastAsia="Calibri" w:hAnsi="Arial" w:cs="Arial"/>
                <w:sz w:val="24"/>
                <w:szCs w:val="24"/>
              </w:rPr>
              <w:t>to build</w:t>
            </w:r>
            <w:r w:rsidRPr="002004C5">
              <w:rPr>
                <w:rFonts w:ascii="Arial" w:eastAsia="Calibri" w:hAnsi="Arial" w:cs="Arial"/>
                <w:sz w:val="24"/>
                <w:szCs w:val="24"/>
              </w:rPr>
              <w:t xml:space="preserve"> 4,000 homes on the pla</w:t>
            </w:r>
            <w:r w:rsidR="00545E7B" w:rsidRPr="002004C5">
              <w:rPr>
                <w:rFonts w:ascii="Arial" w:eastAsia="Calibri" w:hAnsi="Arial" w:cs="Arial"/>
                <w:sz w:val="24"/>
                <w:szCs w:val="24"/>
              </w:rPr>
              <w:t>n.</w:t>
            </w:r>
          </w:p>
          <w:p w14:paraId="11AE504F" w14:textId="7DFB7764" w:rsidR="00545E7B"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sz w:val="24"/>
                <w:szCs w:val="24"/>
              </w:rPr>
              <w:t xml:space="preserve"> </w:t>
            </w:r>
          </w:p>
          <w:p w14:paraId="270C5735" w14:textId="55C7EE03" w:rsidR="00545E7B" w:rsidRPr="002004C5" w:rsidRDefault="00FA45BF" w:rsidP="003C2414">
            <w:pPr>
              <w:spacing w:after="0" w:line="240" w:lineRule="auto"/>
              <w:rPr>
                <w:rFonts w:ascii="Arial" w:eastAsia="Calibri" w:hAnsi="Arial" w:cs="Arial"/>
                <w:sz w:val="24"/>
                <w:szCs w:val="24"/>
              </w:rPr>
            </w:pPr>
            <w:r w:rsidRPr="002004C5">
              <w:rPr>
                <w:rFonts w:ascii="Arial" w:eastAsia="Calibri" w:hAnsi="Arial" w:cs="Arial"/>
                <w:sz w:val="24"/>
                <w:szCs w:val="24"/>
              </w:rPr>
              <w:t>For internal use at company and LBWF</w:t>
            </w:r>
          </w:p>
          <w:p w14:paraId="203C30FB" w14:textId="77777777" w:rsidR="003C2414" w:rsidRPr="002004C5" w:rsidRDefault="003C2414" w:rsidP="00EE3E4C">
            <w:pPr>
              <w:spacing w:after="0" w:line="240" w:lineRule="auto"/>
              <w:rPr>
                <w:rFonts w:ascii="Arial" w:eastAsia="Calibri" w:hAnsi="Arial" w:cs="Arial"/>
                <w:b/>
              </w:rPr>
            </w:pPr>
          </w:p>
        </w:tc>
      </w:tr>
      <w:tr w:rsidR="003C2414" w:rsidRPr="003C2414" w14:paraId="4A91D1BD"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06601E25" w14:textId="2B54745F" w:rsidR="003C2414" w:rsidRPr="002004C5" w:rsidRDefault="003C2414" w:rsidP="003C2414">
            <w:pPr>
              <w:spacing w:after="120" w:line="276" w:lineRule="auto"/>
              <w:rPr>
                <w:rFonts w:ascii="Arial" w:eastAsia="Calibri" w:hAnsi="Arial" w:cs="Arial"/>
                <w:b/>
              </w:rPr>
            </w:pPr>
            <w:r w:rsidRPr="002004C5">
              <w:rPr>
                <w:rFonts w:ascii="Arial" w:eastAsia="Calibri" w:hAnsi="Arial" w:cs="Arial"/>
                <w:bCs/>
              </w:rPr>
              <w:t xml:space="preserve">Documented Actions Item </w:t>
            </w:r>
            <w:r w:rsidR="00545E7B" w:rsidRPr="002004C5">
              <w:rPr>
                <w:rFonts w:ascii="Arial" w:eastAsia="Calibri" w:hAnsi="Arial" w:cs="Arial"/>
                <w:bCs/>
              </w:rPr>
              <w:t>5</w:t>
            </w:r>
            <w:r w:rsidRPr="002004C5">
              <w:rPr>
                <w:rFonts w:ascii="Arial" w:eastAsia="Calibri" w:hAnsi="Arial" w:cs="Arial"/>
                <w:bCs/>
              </w:rPr>
              <w:t>.</w:t>
            </w:r>
          </w:p>
        </w:tc>
        <w:tc>
          <w:tcPr>
            <w:tcW w:w="1275" w:type="dxa"/>
            <w:gridSpan w:val="5"/>
            <w:tcBorders>
              <w:top w:val="single" w:sz="6" w:space="0" w:color="999999"/>
              <w:left w:val="single" w:sz="6" w:space="0" w:color="999999"/>
              <w:bottom w:val="single" w:sz="6" w:space="0" w:color="999999"/>
              <w:right w:val="single" w:sz="6" w:space="0" w:color="999999"/>
            </w:tcBorders>
            <w:shd w:val="clear" w:color="auto" w:fill="A6A6A6"/>
            <w:vAlign w:val="center"/>
          </w:tcPr>
          <w:p w14:paraId="307117A8" w14:textId="77777777" w:rsidR="003C2414" w:rsidRPr="002004C5" w:rsidRDefault="003C2414" w:rsidP="003C2414">
            <w:pPr>
              <w:spacing w:after="120" w:line="276" w:lineRule="auto"/>
              <w:rPr>
                <w:rFonts w:ascii="Arial" w:eastAsia="Calibri" w:hAnsi="Arial" w:cs="Arial"/>
                <w:bCs/>
              </w:rPr>
            </w:pPr>
            <w:r w:rsidRPr="002004C5">
              <w:rPr>
                <w:rFonts w:ascii="Arial" w:eastAsia="Calibri" w:hAnsi="Arial" w:cs="Arial"/>
                <w:b/>
              </w:rPr>
              <w:t>Date Due</w:t>
            </w:r>
          </w:p>
        </w:tc>
        <w:tc>
          <w:tcPr>
            <w:tcW w:w="85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7DA553EE" w14:textId="77777777" w:rsidR="003C2414" w:rsidRPr="002004C5" w:rsidRDefault="003C2414" w:rsidP="003C2414">
            <w:pPr>
              <w:spacing w:after="120" w:line="276" w:lineRule="auto"/>
              <w:rPr>
                <w:rFonts w:ascii="Arial" w:eastAsia="Calibri" w:hAnsi="Arial" w:cs="Arial"/>
                <w:b/>
              </w:rPr>
            </w:pPr>
            <w:r w:rsidRPr="002004C5">
              <w:rPr>
                <w:rFonts w:ascii="Arial" w:eastAsia="Calibri" w:hAnsi="Arial" w:cs="Arial"/>
                <w:b/>
              </w:rPr>
              <w:t>Lead</w:t>
            </w:r>
          </w:p>
        </w:tc>
      </w:tr>
      <w:tr w:rsidR="003C2414" w:rsidRPr="003C2414" w14:paraId="70462A4B"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5728184D" w14:textId="32A6F026" w:rsidR="003C2414" w:rsidRPr="002004C5" w:rsidRDefault="00545E7B" w:rsidP="00FC2FCD">
            <w:pPr>
              <w:numPr>
                <w:ilvl w:val="0"/>
                <w:numId w:val="21"/>
              </w:numPr>
              <w:spacing w:after="0" w:line="240" w:lineRule="auto"/>
              <w:ind w:left="488"/>
              <w:rPr>
                <w:rFonts w:ascii="Arial" w:eastAsia="Calibri" w:hAnsi="Arial" w:cs="Arial"/>
                <w:sz w:val="24"/>
                <w:szCs w:val="24"/>
              </w:rPr>
            </w:pPr>
            <w:r w:rsidRPr="002004C5">
              <w:rPr>
                <w:rFonts w:ascii="Arial" w:eastAsia="Calibri" w:hAnsi="Arial" w:cs="Arial"/>
                <w:sz w:val="24"/>
                <w:szCs w:val="24"/>
              </w:rPr>
              <w:lastRenderedPageBreak/>
              <w:t xml:space="preserve">Page 6 – aim to recruit </w:t>
            </w:r>
            <w:r w:rsidR="00FA45BF" w:rsidRPr="002004C5">
              <w:rPr>
                <w:rFonts w:ascii="Arial" w:eastAsia="Calibri" w:hAnsi="Arial" w:cs="Arial"/>
                <w:sz w:val="24"/>
                <w:szCs w:val="24"/>
              </w:rPr>
              <w:t>all</w:t>
            </w:r>
            <w:r w:rsidRPr="002004C5">
              <w:rPr>
                <w:rFonts w:ascii="Arial" w:eastAsia="Calibri" w:hAnsi="Arial" w:cs="Arial"/>
                <w:sz w:val="24"/>
                <w:szCs w:val="24"/>
              </w:rPr>
              <w:t xml:space="preserve"> permanent staff by end of 2022</w:t>
            </w:r>
          </w:p>
          <w:p w14:paraId="3EB5108F" w14:textId="7D6F4A5F" w:rsidR="00545E7B" w:rsidRPr="002004C5" w:rsidRDefault="00545E7B" w:rsidP="00FC2FCD">
            <w:pPr>
              <w:numPr>
                <w:ilvl w:val="0"/>
                <w:numId w:val="21"/>
              </w:numPr>
              <w:spacing w:after="0" w:line="240" w:lineRule="auto"/>
              <w:ind w:left="488"/>
              <w:rPr>
                <w:rFonts w:ascii="Arial" w:eastAsia="Calibri" w:hAnsi="Arial" w:cs="Arial"/>
                <w:sz w:val="24"/>
                <w:szCs w:val="24"/>
              </w:rPr>
            </w:pPr>
            <w:r w:rsidRPr="002004C5">
              <w:rPr>
                <w:rFonts w:ascii="Arial" w:eastAsia="Calibri" w:hAnsi="Arial" w:cs="Arial"/>
                <w:sz w:val="24"/>
                <w:szCs w:val="24"/>
              </w:rPr>
              <w:t>Page 7 – include sales target by calendar year</w:t>
            </w:r>
          </w:p>
          <w:p w14:paraId="31851B6B" w14:textId="2E5B0CBE" w:rsidR="00545E7B" w:rsidRPr="002004C5" w:rsidRDefault="00545E7B" w:rsidP="00FC2FCD">
            <w:pPr>
              <w:numPr>
                <w:ilvl w:val="0"/>
                <w:numId w:val="21"/>
              </w:numPr>
              <w:spacing w:after="0" w:line="240" w:lineRule="auto"/>
              <w:ind w:left="488"/>
              <w:rPr>
                <w:rFonts w:ascii="Arial" w:eastAsia="Calibri" w:hAnsi="Arial" w:cs="Arial"/>
                <w:sz w:val="24"/>
                <w:szCs w:val="24"/>
              </w:rPr>
            </w:pPr>
            <w:r w:rsidRPr="002004C5">
              <w:rPr>
                <w:rFonts w:ascii="Arial" w:eastAsia="Calibri" w:hAnsi="Arial" w:cs="Arial"/>
                <w:sz w:val="24"/>
                <w:szCs w:val="24"/>
              </w:rPr>
              <w:t>Page 8 – add social value by year</w:t>
            </w:r>
          </w:p>
          <w:p w14:paraId="7604A74B" w14:textId="750B0C62" w:rsidR="00545E7B" w:rsidRPr="002004C5" w:rsidRDefault="00545E7B" w:rsidP="00FC2FCD">
            <w:pPr>
              <w:numPr>
                <w:ilvl w:val="0"/>
                <w:numId w:val="21"/>
              </w:numPr>
              <w:spacing w:after="0" w:line="240" w:lineRule="auto"/>
              <w:ind w:left="488"/>
              <w:rPr>
                <w:rFonts w:ascii="Arial" w:eastAsia="Calibri" w:hAnsi="Arial" w:cs="Arial"/>
                <w:sz w:val="24"/>
                <w:szCs w:val="24"/>
              </w:rPr>
            </w:pPr>
            <w:r w:rsidRPr="002004C5">
              <w:rPr>
                <w:rFonts w:ascii="Arial" w:eastAsia="Calibri" w:hAnsi="Arial" w:cs="Arial"/>
                <w:sz w:val="24"/>
                <w:szCs w:val="24"/>
              </w:rPr>
              <w:t>Page 11 – add timescale of PRS and homelessness business cases</w:t>
            </w:r>
          </w:p>
          <w:p w14:paraId="522BC86C" w14:textId="67A69076" w:rsidR="00545E7B" w:rsidRPr="002004C5" w:rsidRDefault="00545E7B" w:rsidP="00FC2FCD">
            <w:pPr>
              <w:numPr>
                <w:ilvl w:val="0"/>
                <w:numId w:val="21"/>
              </w:numPr>
              <w:spacing w:after="0" w:line="240" w:lineRule="auto"/>
              <w:ind w:left="488"/>
              <w:rPr>
                <w:rFonts w:ascii="Arial" w:eastAsia="Calibri" w:hAnsi="Arial" w:cs="Arial"/>
                <w:sz w:val="24"/>
                <w:szCs w:val="24"/>
              </w:rPr>
            </w:pPr>
            <w:r w:rsidRPr="002004C5">
              <w:rPr>
                <w:rFonts w:ascii="Arial" w:eastAsia="Calibri" w:hAnsi="Arial" w:cs="Arial"/>
                <w:sz w:val="24"/>
                <w:szCs w:val="24"/>
              </w:rPr>
              <w:t xml:space="preserve">Include resident </w:t>
            </w:r>
            <w:r w:rsidR="00FA45BF" w:rsidRPr="002004C5">
              <w:rPr>
                <w:rFonts w:ascii="Arial" w:eastAsia="Calibri" w:hAnsi="Arial" w:cs="Arial"/>
                <w:sz w:val="24"/>
                <w:szCs w:val="24"/>
              </w:rPr>
              <w:t>services KPIs</w:t>
            </w:r>
          </w:p>
          <w:p w14:paraId="3839173E" w14:textId="77777777" w:rsidR="003C2414" w:rsidRPr="002004C5" w:rsidRDefault="003C2414" w:rsidP="003C2414">
            <w:pPr>
              <w:spacing w:after="0" w:line="240" w:lineRule="auto"/>
              <w:ind w:left="360"/>
              <w:rPr>
                <w:rFonts w:ascii="Arial" w:eastAsia="Calibri" w:hAnsi="Arial" w:cs="Arial"/>
                <w:b/>
              </w:rPr>
            </w:pPr>
          </w:p>
        </w:tc>
        <w:tc>
          <w:tcPr>
            <w:tcW w:w="1275" w:type="dxa"/>
            <w:gridSpan w:val="5"/>
            <w:tcBorders>
              <w:top w:val="single" w:sz="6" w:space="0" w:color="999999"/>
              <w:left w:val="single" w:sz="6" w:space="0" w:color="999999"/>
              <w:bottom w:val="single" w:sz="6" w:space="0" w:color="999999"/>
              <w:right w:val="single" w:sz="6" w:space="0" w:color="999999"/>
            </w:tcBorders>
            <w:vAlign w:val="center"/>
          </w:tcPr>
          <w:p w14:paraId="013D7421" w14:textId="72C0153E" w:rsidR="003C2414" w:rsidRPr="002004C5" w:rsidRDefault="00FA45BF" w:rsidP="003C2414">
            <w:pPr>
              <w:spacing w:after="120" w:line="276" w:lineRule="auto"/>
              <w:rPr>
                <w:rFonts w:ascii="Arial" w:eastAsia="Calibri" w:hAnsi="Arial" w:cs="Arial"/>
                <w:bCs/>
              </w:rPr>
            </w:pPr>
            <w:r w:rsidRPr="002004C5">
              <w:rPr>
                <w:rFonts w:ascii="Arial" w:eastAsia="Calibri" w:hAnsi="Arial" w:cs="Arial"/>
                <w:bCs/>
              </w:rPr>
              <w:t>Jan22</w:t>
            </w:r>
          </w:p>
        </w:tc>
        <w:tc>
          <w:tcPr>
            <w:tcW w:w="851" w:type="dxa"/>
            <w:tcBorders>
              <w:top w:val="single" w:sz="6" w:space="0" w:color="999999"/>
              <w:left w:val="single" w:sz="6" w:space="0" w:color="999999"/>
              <w:bottom w:val="single" w:sz="6" w:space="0" w:color="999999"/>
              <w:right w:val="single" w:sz="6" w:space="0" w:color="999999"/>
            </w:tcBorders>
            <w:vAlign w:val="center"/>
          </w:tcPr>
          <w:p w14:paraId="2D9CB7DB" w14:textId="44F566CC" w:rsidR="003B1860" w:rsidRPr="002004C5" w:rsidRDefault="003C2414" w:rsidP="003C2414">
            <w:pPr>
              <w:spacing w:after="120" w:line="276" w:lineRule="auto"/>
              <w:rPr>
                <w:rFonts w:ascii="Arial" w:eastAsia="Calibri" w:hAnsi="Arial" w:cs="Arial"/>
                <w:b/>
              </w:rPr>
            </w:pPr>
            <w:r w:rsidRPr="002004C5">
              <w:rPr>
                <w:rFonts w:ascii="Arial" w:eastAsia="Calibri" w:hAnsi="Arial" w:cs="Arial"/>
                <w:b/>
              </w:rPr>
              <w:t>J</w:t>
            </w:r>
            <w:r w:rsidR="00FA45BF" w:rsidRPr="002004C5">
              <w:rPr>
                <w:rFonts w:ascii="Arial" w:eastAsia="Calibri" w:hAnsi="Arial" w:cs="Arial"/>
                <w:b/>
              </w:rPr>
              <w:t>B</w:t>
            </w:r>
          </w:p>
        </w:tc>
      </w:tr>
      <w:tr w:rsidR="003C2414" w:rsidRPr="003C2414" w14:paraId="7192F0CC"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017D452B" w14:textId="77777777" w:rsidR="003C2414" w:rsidRPr="00CE3C04" w:rsidRDefault="003C2414" w:rsidP="003C2414">
            <w:pPr>
              <w:tabs>
                <w:tab w:val="left" w:pos="0"/>
              </w:tabs>
              <w:spacing w:after="120" w:line="276" w:lineRule="auto"/>
              <w:rPr>
                <w:rFonts w:ascii="Arial" w:eastAsia="Calibri" w:hAnsi="Arial" w:cs="Arial"/>
                <w:b/>
                <w:bCs/>
                <w:color w:val="FF0000"/>
              </w:rPr>
            </w:pPr>
            <w:r w:rsidRPr="0074265D">
              <w:rPr>
                <w:rFonts w:ascii="Arial" w:eastAsia="Calibri" w:hAnsi="Arial" w:cs="Arial"/>
                <w:b/>
                <w:bCs/>
              </w:rPr>
              <w:t>6</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3DD32144" w14:textId="708FDC0D"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SLAs Update</w:t>
            </w:r>
            <w:r w:rsidR="006B3D3F" w:rsidRPr="002004C5">
              <w:rPr>
                <w:rFonts w:ascii="Arial" w:eastAsia="Calibri" w:hAnsi="Arial" w:cs="Arial"/>
                <w:b/>
                <w:bCs/>
                <w:sz w:val="24"/>
                <w:szCs w:val="24"/>
              </w:rPr>
              <w:t xml:space="preserve"> – Noted and Agreed</w:t>
            </w:r>
          </w:p>
          <w:p w14:paraId="59F9E059" w14:textId="62209976" w:rsidR="008E7F08" w:rsidRPr="002004C5" w:rsidRDefault="008E7F08" w:rsidP="003C2414">
            <w:pPr>
              <w:spacing w:after="0" w:line="240" w:lineRule="auto"/>
              <w:rPr>
                <w:rFonts w:ascii="Arial" w:eastAsia="Calibri" w:hAnsi="Arial" w:cs="Arial"/>
                <w:b/>
                <w:bCs/>
                <w:sz w:val="24"/>
                <w:szCs w:val="24"/>
              </w:rPr>
            </w:pPr>
          </w:p>
          <w:p w14:paraId="6C133D3D" w14:textId="33744063" w:rsidR="006952BC" w:rsidRPr="002004C5" w:rsidRDefault="006B3D3F" w:rsidP="003C2414">
            <w:pPr>
              <w:spacing w:after="0" w:line="240" w:lineRule="auto"/>
              <w:rPr>
                <w:rFonts w:ascii="Arial" w:eastAsia="Calibri" w:hAnsi="Arial" w:cs="Arial"/>
                <w:sz w:val="24"/>
                <w:szCs w:val="24"/>
              </w:rPr>
            </w:pPr>
            <w:r w:rsidRPr="002004C5">
              <w:rPr>
                <w:rFonts w:ascii="Arial" w:eastAsia="Calibri" w:hAnsi="Arial" w:cs="Arial"/>
                <w:sz w:val="24"/>
                <w:szCs w:val="24"/>
              </w:rPr>
              <w:t xml:space="preserve">Briefing paper discussed. </w:t>
            </w:r>
            <w:r w:rsidR="006952BC" w:rsidRPr="002004C5">
              <w:rPr>
                <w:rFonts w:ascii="Arial" w:eastAsia="Calibri" w:hAnsi="Arial" w:cs="Arial"/>
                <w:sz w:val="24"/>
                <w:szCs w:val="24"/>
              </w:rPr>
              <w:t xml:space="preserve">Further detailed analysis </w:t>
            </w:r>
            <w:r w:rsidR="000610B5" w:rsidRPr="002004C5">
              <w:rPr>
                <w:rFonts w:ascii="Arial" w:eastAsia="Calibri" w:hAnsi="Arial" w:cs="Arial"/>
                <w:sz w:val="24"/>
                <w:szCs w:val="24"/>
              </w:rPr>
              <w:t xml:space="preserve">to be completed </w:t>
            </w:r>
            <w:r w:rsidR="000610B5" w:rsidRPr="002004C5">
              <w:rPr>
                <w:rFonts w:ascii="Arial" w:eastAsia="Calibri" w:hAnsi="Arial" w:cs="Arial"/>
                <w:sz w:val="24"/>
                <w:szCs w:val="24"/>
              </w:rPr>
              <w:t>pending a further strategic review in 2022.</w:t>
            </w:r>
          </w:p>
          <w:p w14:paraId="6E9CA169" w14:textId="77777777" w:rsidR="00CE3C04" w:rsidRPr="002004C5" w:rsidRDefault="00CE3C04" w:rsidP="003C2414">
            <w:pPr>
              <w:spacing w:after="0" w:line="240" w:lineRule="auto"/>
              <w:rPr>
                <w:rFonts w:ascii="Arial" w:eastAsia="Calibri" w:hAnsi="Arial" w:cs="Arial"/>
                <w:sz w:val="24"/>
                <w:szCs w:val="24"/>
              </w:rPr>
            </w:pPr>
          </w:p>
          <w:p w14:paraId="5C903368" w14:textId="66937B03" w:rsidR="007F5004" w:rsidRPr="002004C5" w:rsidRDefault="003B1860" w:rsidP="003C2414">
            <w:pPr>
              <w:spacing w:after="0" w:line="240" w:lineRule="auto"/>
              <w:rPr>
                <w:rFonts w:ascii="Arial" w:eastAsia="Calibri" w:hAnsi="Arial" w:cs="Arial"/>
                <w:sz w:val="24"/>
                <w:szCs w:val="24"/>
              </w:rPr>
            </w:pPr>
            <w:r w:rsidRPr="002004C5">
              <w:rPr>
                <w:rFonts w:ascii="Arial" w:eastAsia="Calibri" w:hAnsi="Arial" w:cs="Arial"/>
                <w:sz w:val="24"/>
                <w:szCs w:val="24"/>
              </w:rPr>
              <w:t xml:space="preserve">Director Finance and Resources </w:t>
            </w:r>
            <w:r w:rsidR="00CE3C04" w:rsidRPr="002004C5">
              <w:rPr>
                <w:rFonts w:ascii="Arial" w:eastAsia="Calibri" w:hAnsi="Arial" w:cs="Arial"/>
                <w:sz w:val="24"/>
                <w:szCs w:val="24"/>
              </w:rPr>
              <w:t xml:space="preserve">will populate </w:t>
            </w:r>
            <w:r w:rsidR="003C2414" w:rsidRPr="002004C5">
              <w:rPr>
                <w:rFonts w:ascii="Arial" w:eastAsia="Calibri" w:hAnsi="Arial" w:cs="Arial"/>
                <w:sz w:val="24"/>
                <w:szCs w:val="24"/>
              </w:rPr>
              <w:t>KPIs and benchmark</w:t>
            </w:r>
            <w:r w:rsidR="00CE3C04" w:rsidRPr="002004C5">
              <w:rPr>
                <w:rFonts w:ascii="Arial" w:eastAsia="Calibri" w:hAnsi="Arial" w:cs="Arial"/>
                <w:sz w:val="24"/>
                <w:szCs w:val="24"/>
              </w:rPr>
              <w:t>ing</w:t>
            </w:r>
            <w:r w:rsidR="003C2414" w:rsidRPr="002004C5">
              <w:rPr>
                <w:rFonts w:ascii="Arial" w:eastAsia="Calibri" w:hAnsi="Arial" w:cs="Arial"/>
                <w:sz w:val="24"/>
                <w:szCs w:val="24"/>
              </w:rPr>
              <w:t xml:space="preserve"> </w:t>
            </w:r>
            <w:r w:rsidR="00CE3C04" w:rsidRPr="002004C5">
              <w:rPr>
                <w:rFonts w:ascii="Arial" w:eastAsia="Calibri" w:hAnsi="Arial" w:cs="Arial"/>
                <w:sz w:val="24"/>
                <w:szCs w:val="24"/>
              </w:rPr>
              <w:t>on current costs to ensure competitiveness/VFM</w:t>
            </w:r>
            <w:r w:rsidR="003C2414" w:rsidRPr="002004C5">
              <w:rPr>
                <w:rFonts w:ascii="Arial" w:eastAsia="Calibri" w:hAnsi="Arial" w:cs="Arial"/>
                <w:sz w:val="24"/>
                <w:szCs w:val="24"/>
              </w:rPr>
              <w:t xml:space="preserve">. </w:t>
            </w:r>
          </w:p>
          <w:p w14:paraId="42E30718" w14:textId="1A93F7DE" w:rsidR="008C5CEB" w:rsidRPr="002004C5" w:rsidRDefault="008C5CEB" w:rsidP="003C2414">
            <w:pPr>
              <w:spacing w:after="0" w:line="240" w:lineRule="auto"/>
              <w:rPr>
                <w:rFonts w:ascii="Arial" w:eastAsia="Calibri" w:hAnsi="Arial" w:cs="Arial"/>
                <w:sz w:val="24"/>
                <w:szCs w:val="24"/>
              </w:rPr>
            </w:pPr>
          </w:p>
          <w:p w14:paraId="3998B273" w14:textId="628F4727" w:rsidR="008C5CEB" w:rsidRPr="002004C5" w:rsidRDefault="008C5CEB" w:rsidP="003C2414">
            <w:pPr>
              <w:spacing w:after="0" w:line="240" w:lineRule="auto"/>
              <w:rPr>
                <w:rFonts w:ascii="Arial" w:eastAsia="Calibri" w:hAnsi="Arial" w:cs="Arial"/>
                <w:sz w:val="24"/>
                <w:szCs w:val="24"/>
              </w:rPr>
            </w:pPr>
            <w:r w:rsidRPr="002004C5">
              <w:rPr>
                <w:rFonts w:ascii="Arial" w:eastAsia="Calibri" w:hAnsi="Arial" w:cs="Arial"/>
                <w:sz w:val="24"/>
                <w:szCs w:val="24"/>
              </w:rPr>
              <w:t xml:space="preserve">A clear breakdown of costs for the client team c300k. JB advised this relates to </w:t>
            </w:r>
            <w:r w:rsidR="007E0E3D" w:rsidRPr="002004C5">
              <w:rPr>
                <w:rFonts w:ascii="Arial" w:eastAsia="Calibri" w:hAnsi="Arial" w:cs="Arial"/>
                <w:sz w:val="24"/>
                <w:szCs w:val="24"/>
              </w:rPr>
              <w:t>a substantial growth in programme and may change to align with BP.</w:t>
            </w:r>
          </w:p>
          <w:p w14:paraId="5D114096" w14:textId="77777777" w:rsidR="007F5004" w:rsidRPr="002004C5" w:rsidRDefault="007F5004" w:rsidP="003C2414">
            <w:pPr>
              <w:spacing w:after="0" w:line="240" w:lineRule="auto"/>
              <w:rPr>
                <w:rFonts w:ascii="Arial" w:eastAsia="Calibri" w:hAnsi="Arial" w:cs="Arial"/>
                <w:sz w:val="24"/>
                <w:szCs w:val="24"/>
              </w:rPr>
            </w:pPr>
          </w:p>
          <w:p w14:paraId="68CA895C" w14:textId="2B040163" w:rsidR="003C2414"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sz w:val="24"/>
                <w:szCs w:val="24"/>
              </w:rPr>
              <w:t xml:space="preserve">The paper recommends we take feedback from new executive team which are receiving this service. </w:t>
            </w:r>
          </w:p>
          <w:p w14:paraId="3D0485EF" w14:textId="77777777" w:rsidR="003C2414" w:rsidRPr="002004C5" w:rsidRDefault="003C2414" w:rsidP="003C2414">
            <w:pPr>
              <w:spacing w:after="0" w:line="240" w:lineRule="auto"/>
              <w:rPr>
                <w:rFonts w:ascii="Arial" w:eastAsia="Calibri" w:hAnsi="Arial" w:cs="Arial"/>
                <w:b/>
              </w:rPr>
            </w:pPr>
          </w:p>
        </w:tc>
      </w:tr>
      <w:tr w:rsidR="003C2414" w:rsidRPr="003C2414" w14:paraId="640197DF"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2D2CAD2F" w14:textId="77777777" w:rsidR="003C2414" w:rsidRPr="002004C5" w:rsidRDefault="003C2414" w:rsidP="003C2414">
            <w:pPr>
              <w:spacing w:after="120" w:line="276" w:lineRule="auto"/>
              <w:rPr>
                <w:rFonts w:ascii="Arial" w:eastAsia="Calibri" w:hAnsi="Arial" w:cs="Arial"/>
                <w:b/>
              </w:rPr>
            </w:pPr>
            <w:r w:rsidRPr="002004C5">
              <w:rPr>
                <w:rFonts w:ascii="Arial" w:eastAsia="Calibri" w:hAnsi="Arial" w:cs="Arial"/>
                <w:bCs/>
              </w:rPr>
              <w:t>Documented Actions Item 8.</w:t>
            </w:r>
          </w:p>
        </w:tc>
        <w:tc>
          <w:tcPr>
            <w:tcW w:w="1275" w:type="dxa"/>
            <w:gridSpan w:val="5"/>
            <w:tcBorders>
              <w:top w:val="single" w:sz="6" w:space="0" w:color="999999"/>
              <w:left w:val="single" w:sz="6" w:space="0" w:color="999999"/>
              <w:bottom w:val="single" w:sz="6" w:space="0" w:color="999999"/>
              <w:right w:val="single" w:sz="6" w:space="0" w:color="999999"/>
            </w:tcBorders>
            <w:shd w:val="clear" w:color="auto" w:fill="A6A6A6"/>
            <w:vAlign w:val="center"/>
          </w:tcPr>
          <w:p w14:paraId="25FCAD48" w14:textId="77777777" w:rsidR="003C2414" w:rsidRPr="002004C5" w:rsidRDefault="003C2414" w:rsidP="003C2414">
            <w:pPr>
              <w:spacing w:after="120" w:line="276" w:lineRule="auto"/>
              <w:rPr>
                <w:rFonts w:ascii="Arial" w:eastAsia="Calibri" w:hAnsi="Arial" w:cs="Arial"/>
                <w:bCs/>
              </w:rPr>
            </w:pPr>
            <w:r w:rsidRPr="002004C5">
              <w:rPr>
                <w:rFonts w:ascii="Arial" w:eastAsia="Calibri" w:hAnsi="Arial" w:cs="Arial"/>
                <w:b/>
              </w:rPr>
              <w:t>Date Due</w:t>
            </w:r>
          </w:p>
        </w:tc>
        <w:tc>
          <w:tcPr>
            <w:tcW w:w="85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69906863" w14:textId="77777777" w:rsidR="003C2414" w:rsidRPr="002004C5" w:rsidRDefault="003C2414" w:rsidP="003C2414">
            <w:pPr>
              <w:spacing w:after="120" w:line="276" w:lineRule="auto"/>
              <w:rPr>
                <w:rFonts w:ascii="Arial" w:eastAsia="Calibri" w:hAnsi="Arial" w:cs="Arial"/>
                <w:b/>
              </w:rPr>
            </w:pPr>
            <w:r w:rsidRPr="002004C5">
              <w:rPr>
                <w:rFonts w:ascii="Arial" w:eastAsia="Calibri" w:hAnsi="Arial" w:cs="Arial"/>
                <w:b/>
              </w:rPr>
              <w:t>Lead</w:t>
            </w:r>
          </w:p>
        </w:tc>
      </w:tr>
      <w:tr w:rsidR="003C2414" w:rsidRPr="003C2414" w14:paraId="226311CF"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1467F37F" w14:textId="77777777" w:rsidR="003C2414" w:rsidRPr="002004C5" w:rsidRDefault="007F5004" w:rsidP="00FC2FCD">
            <w:pPr>
              <w:numPr>
                <w:ilvl w:val="0"/>
                <w:numId w:val="21"/>
              </w:numPr>
              <w:spacing w:after="120" w:line="276" w:lineRule="auto"/>
              <w:ind w:left="346"/>
              <w:rPr>
                <w:rFonts w:ascii="Arial" w:eastAsia="Calibri" w:hAnsi="Arial" w:cs="Arial"/>
                <w:b/>
                <w:sz w:val="24"/>
                <w:szCs w:val="24"/>
              </w:rPr>
            </w:pPr>
            <w:r w:rsidRPr="002004C5">
              <w:rPr>
                <w:rFonts w:ascii="Arial" w:eastAsia="Calibri" w:hAnsi="Arial" w:cs="Arial"/>
                <w:bCs/>
                <w:sz w:val="24"/>
                <w:szCs w:val="24"/>
              </w:rPr>
              <w:t>Provide breakdown of housing delivery charge of £300k</w:t>
            </w:r>
          </w:p>
          <w:p w14:paraId="2C2C3428" w14:textId="63585428" w:rsidR="007F5004" w:rsidRPr="002004C5" w:rsidRDefault="007F5004" w:rsidP="00FC2FCD">
            <w:pPr>
              <w:numPr>
                <w:ilvl w:val="0"/>
                <w:numId w:val="21"/>
              </w:numPr>
              <w:spacing w:after="120" w:line="276" w:lineRule="auto"/>
              <w:ind w:left="346"/>
              <w:rPr>
                <w:rFonts w:ascii="Arial" w:eastAsia="Calibri" w:hAnsi="Arial" w:cs="Arial"/>
                <w:b/>
                <w:sz w:val="24"/>
                <w:szCs w:val="24"/>
              </w:rPr>
            </w:pPr>
            <w:r w:rsidRPr="002004C5">
              <w:rPr>
                <w:rFonts w:ascii="Arial" w:eastAsia="Calibri" w:hAnsi="Arial" w:cs="Arial"/>
                <w:bCs/>
                <w:sz w:val="24"/>
                <w:szCs w:val="24"/>
              </w:rPr>
              <w:t xml:space="preserve">Show </w:t>
            </w:r>
            <w:r w:rsidR="00D62435" w:rsidRPr="002004C5">
              <w:rPr>
                <w:rFonts w:ascii="Arial" w:eastAsia="Calibri" w:hAnsi="Arial" w:cs="Arial"/>
                <w:bCs/>
                <w:sz w:val="24"/>
                <w:szCs w:val="24"/>
              </w:rPr>
              <w:t xml:space="preserve">annual </w:t>
            </w:r>
            <w:r w:rsidRPr="002004C5">
              <w:rPr>
                <w:rFonts w:ascii="Arial" w:eastAsia="Calibri" w:hAnsi="Arial" w:cs="Arial"/>
                <w:bCs/>
                <w:sz w:val="24"/>
                <w:szCs w:val="24"/>
              </w:rPr>
              <w:t>charge for business support and comms teams</w:t>
            </w:r>
          </w:p>
        </w:tc>
        <w:tc>
          <w:tcPr>
            <w:tcW w:w="1275" w:type="dxa"/>
            <w:gridSpan w:val="5"/>
            <w:tcBorders>
              <w:top w:val="single" w:sz="6" w:space="0" w:color="999999"/>
              <w:left w:val="single" w:sz="6" w:space="0" w:color="999999"/>
              <w:bottom w:val="single" w:sz="6" w:space="0" w:color="999999"/>
              <w:right w:val="single" w:sz="6" w:space="0" w:color="999999"/>
            </w:tcBorders>
            <w:vAlign w:val="center"/>
          </w:tcPr>
          <w:p w14:paraId="36D9BCD2" w14:textId="79E5C3E7" w:rsidR="003C2414" w:rsidRPr="002004C5" w:rsidRDefault="00D62435" w:rsidP="003C2414">
            <w:pPr>
              <w:spacing w:after="120" w:line="276" w:lineRule="auto"/>
              <w:rPr>
                <w:rFonts w:ascii="Arial" w:eastAsia="Calibri" w:hAnsi="Arial" w:cs="Arial"/>
                <w:b/>
                <w:bCs/>
              </w:rPr>
            </w:pPr>
            <w:r w:rsidRPr="002004C5">
              <w:rPr>
                <w:rFonts w:ascii="Arial" w:eastAsia="Calibri" w:hAnsi="Arial" w:cs="Arial"/>
                <w:b/>
                <w:bCs/>
              </w:rPr>
              <w:t>March</w:t>
            </w:r>
            <w:r w:rsidR="007F5004" w:rsidRPr="002004C5">
              <w:rPr>
                <w:rFonts w:ascii="Arial" w:eastAsia="Calibri" w:hAnsi="Arial" w:cs="Arial"/>
                <w:b/>
                <w:bCs/>
              </w:rPr>
              <w:t xml:space="preserve"> 2022</w:t>
            </w:r>
          </w:p>
        </w:tc>
        <w:tc>
          <w:tcPr>
            <w:tcW w:w="851" w:type="dxa"/>
            <w:tcBorders>
              <w:top w:val="single" w:sz="6" w:space="0" w:color="999999"/>
              <w:left w:val="single" w:sz="6" w:space="0" w:color="999999"/>
              <w:bottom w:val="single" w:sz="6" w:space="0" w:color="999999"/>
              <w:right w:val="single" w:sz="6" w:space="0" w:color="999999"/>
            </w:tcBorders>
            <w:vAlign w:val="center"/>
          </w:tcPr>
          <w:p w14:paraId="5A2D9968" w14:textId="690B7830" w:rsidR="003C2414" w:rsidRPr="002004C5" w:rsidRDefault="003C2414" w:rsidP="003C2414">
            <w:pPr>
              <w:spacing w:after="120" w:line="276" w:lineRule="auto"/>
              <w:rPr>
                <w:rFonts w:ascii="Arial" w:eastAsia="Calibri" w:hAnsi="Arial" w:cs="Arial"/>
                <w:b/>
                <w:bCs/>
              </w:rPr>
            </w:pPr>
            <w:r w:rsidRPr="002004C5">
              <w:rPr>
                <w:rFonts w:ascii="Arial" w:eastAsia="Calibri" w:hAnsi="Arial" w:cs="Arial"/>
                <w:b/>
                <w:bCs/>
              </w:rPr>
              <w:t>J</w:t>
            </w:r>
            <w:r w:rsidR="007F5004" w:rsidRPr="002004C5">
              <w:rPr>
                <w:rFonts w:ascii="Arial" w:eastAsia="Calibri" w:hAnsi="Arial" w:cs="Arial"/>
                <w:b/>
                <w:bCs/>
              </w:rPr>
              <w:t>M</w:t>
            </w:r>
          </w:p>
        </w:tc>
      </w:tr>
      <w:tr w:rsidR="003C2414" w:rsidRPr="003C2414" w14:paraId="23CC332B"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4F584E22"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7</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09BA4340"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RP Report</w:t>
            </w:r>
          </w:p>
          <w:p w14:paraId="49B29A02" w14:textId="77777777" w:rsidR="003C2414" w:rsidRPr="002004C5" w:rsidRDefault="003C2414" w:rsidP="003C2414">
            <w:pPr>
              <w:spacing w:after="0" w:line="240" w:lineRule="auto"/>
              <w:rPr>
                <w:rFonts w:ascii="Arial" w:eastAsia="Calibri" w:hAnsi="Arial" w:cs="Arial"/>
                <w:sz w:val="24"/>
                <w:szCs w:val="24"/>
              </w:rPr>
            </w:pPr>
          </w:p>
          <w:p w14:paraId="63CB1B90" w14:textId="6F61A190" w:rsidR="003C2414" w:rsidRPr="002004C5" w:rsidRDefault="003C2414" w:rsidP="00FC2FCD">
            <w:pPr>
              <w:numPr>
                <w:ilvl w:val="0"/>
                <w:numId w:val="21"/>
              </w:numPr>
              <w:spacing w:after="0" w:line="240" w:lineRule="auto"/>
              <w:ind w:left="360"/>
              <w:rPr>
                <w:rFonts w:ascii="Arial" w:eastAsia="Calibri" w:hAnsi="Arial" w:cs="Arial"/>
                <w:sz w:val="24"/>
                <w:szCs w:val="24"/>
              </w:rPr>
            </w:pPr>
            <w:r w:rsidRPr="002004C5">
              <w:rPr>
                <w:rFonts w:ascii="Arial" w:eastAsia="Calibri" w:hAnsi="Arial" w:cs="Arial"/>
                <w:sz w:val="24"/>
                <w:szCs w:val="24"/>
              </w:rPr>
              <w:t xml:space="preserve">Two </w:t>
            </w:r>
            <w:r w:rsidR="007E0E3D" w:rsidRPr="002004C5">
              <w:rPr>
                <w:rFonts w:ascii="Arial" w:eastAsia="Calibri" w:hAnsi="Arial" w:cs="Arial"/>
                <w:sz w:val="24"/>
                <w:szCs w:val="24"/>
              </w:rPr>
              <w:t>reports</w:t>
            </w:r>
            <w:r w:rsidRPr="002004C5">
              <w:rPr>
                <w:rFonts w:ascii="Arial" w:eastAsia="Calibri" w:hAnsi="Arial" w:cs="Arial"/>
                <w:sz w:val="24"/>
                <w:szCs w:val="24"/>
              </w:rPr>
              <w:t xml:space="preserve"> </w:t>
            </w:r>
            <w:r w:rsidR="0070765D" w:rsidRPr="002004C5">
              <w:rPr>
                <w:rFonts w:ascii="Arial" w:eastAsia="Calibri" w:hAnsi="Arial" w:cs="Arial"/>
                <w:sz w:val="24"/>
                <w:szCs w:val="24"/>
              </w:rPr>
              <w:t>commissioned as part of the exercise</w:t>
            </w:r>
            <w:r w:rsidR="007E0E3D" w:rsidRPr="002004C5">
              <w:rPr>
                <w:rFonts w:ascii="Arial" w:eastAsia="Calibri" w:hAnsi="Arial" w:cs="Arial"/>
                <w:sz w:val="24"/>
                <w:szCs w:val="24"/>
              </w:rPr>
              <w:t xml:space="preserve"> (Altair and PWC), both circulated</w:t>
            </w:r>
            <w:r w:rsidR="0070765D" w:rsidRPr="002004C5">
              <w:rPr>
                <w:rFonts w:ascii="Arial" w:eastAsia="Calibri" w:hAnsi="Arial" w:cs="Arial"/>
                <w:sz w:val="24"/>
                <w:szCs w:val="24"/>
              </w:rPr>
              <w:t xml:space="preserve">. </w:t>
            </w:r>
            <w:r w:rsidRPr="002004C5">
              <w:rPr>
                <w:rFonts w:ascii="Arial" w:eastAsia="Calibri" w:hAnsi="Arial" w:cs="Arial"/>
                <w:sz w:val="24"/>
                <w:szCs w:val="24"/>
              </w:rPr>
              <w:t xml:space="preserve">Advice from </w:t>
            </w:r>
            <w:r w:rsidR="0070765D" w:rsidRPr="002004C5">
              <w:rPr>
                <w:rFonts w:ascii="Arial" w:eastAsia="Calibri" w:hAnsi="Arial" w:cs="Arial"/>
                <w:sz w:val="24"/>
                <w:szCs w:val="24"/>
              </w:rPr>
              <w:t xml:space="preserve">Altair </w:t>
            </w:r>
            <w:r w:rsidRPr="002004C5">
              <w:rPr>
                <w:rFonts w:ascii="Arial" w:eastAsia="Calibri" w:hAnsi="Arial" w:cs="Arial"/>
                <w:sz w:val="24"/>
                <w:szCs w:val="24"/>
              </w:rPr>
              <w:t xml:space="preserve">looking at advantages and </w:t>
            </w:r>
            <w:r w:rsidR="0070765D" w:rsidRPr="002004C5">
              <w:rPr>
                <w:rFonts w:ascii="Arial" w:eastAsia="Calibri" w:hAnsi="Arial" w:cs="Arial"/>
                <w:sz w:val="24"/>
                <w:szCs w:val="24"/>
              </w:rPr>
              <w:t xml:space="preserve">route to set up of RP as well as </w:t>
            </w:r>
            <w:r w:rsidRPr="002004C5">
              <w:rPr>
                <w:rFonts w:ascii="Arial" w:eastAsia="Calibri" w:hAnsi="Arial" w:cs="Arial"/>
                <w:sz w:val="24"/>
                <w:szCs w:val="24"/>
              </w:rPr>
              <w:t>tax advice</w:t>
            </w:r>
            <w:r w:rsidR="0070765D" w:rsidRPr="002004C5">
              <w:rPr>
                <w:rFonts w:ascii="Arial" w:eastAsia="Calibri" w:hAnsi="Arial" w:cs="Arial"/>
                <w:sz w:val="24"/>
                <w:szCs w:val="24"/>
              </w:rPr>
              <w:t xml:space="preserve"> from PwC</w:t>
            </w:r>
            <w:r w:rsidRPr="002004C5">
              <w:rPr>
                <w:rFonts w:ascii="Arial" w:eastAsia="Calibri" w:hAnsi="Arial" w:cs="Arial"/>
                <w:sz w:val="24"/>
                <w:szCs w:val="24"/>
              </w:rPr>
              <w:t>.</w:t>
            </w:r>
          </w:p>
          <w:p w14:paraId="03C5868D" w14:textId="77777777" w:rsidR="003C2414" w:rsidRPr="002004C5" w:rsidRDefault="003C2414" w:rsidP="00FC2FCD">
            <w:pPr>
              <w:spacing w:after="0" w:line="240" w:lineRule="auto"/>
              <w:rPr>
                <w:rFonts w:ascii="Arial" w:eastAsia="Calibri" w:hAnsi="Arial" w:cs="Arial"/>
                <w:sz w:val="24"/>
                <w:szCs w:val="24"/>
              </w:rPr>
            </w:pPr>
          </w:p>
          <w:p w14:paraId="4BC771D4" w14:textId="0E20B0AF" w:rsidR="003C2414" w:rsidRPr="002004C5" w:rsidRDefault="00A761D5" w:rsidP="00FC2FCD">
            <w:pPr>
              <w:numPr>
                <w:ilvl w:val="0"/>
                <w:numId w:val="21"/>
              </w:numPr>
              <w:spacing w:after="0" w:line="240" w:lineRule="auto"/>
              <w:ind w:left="360"/>
              <w:rPr>
                <w:rFonts w:ascii="Arial" w:eastAsia="Calibri" w:hAnsi="Arial" w:cs="Arial"/>
                <w:sz w:val="24"/>
                <w:szCs w:val="24"/>
              </w:rPr>
            </w:pPr>
            <w:r w:rsidRPr="002004C5">
              <w:rPr>
                <w:rFonts w:ascii="Arial" w:eastAsia="Calibri" w:hAnsi="Arial" w:cs="Arial"/>
                <w:sz w:val="24"/>
                <w:szCs w:val="24"/>
              </w:rPr>
              <w:t>View that s</w:t>
            </w:r>
            <w:r w:rsidR="003C2414" w:rsidRPr="002004C5">
              <w:rPr>
                <w:rFonts w:ascii="Arial" w:eastAsia="Calibri" w:hAnsi="Arial" w:cs="Arial"/>
                <w:sz w:val="24"/>
                <w:szCs w:val="24"/>
              </w:rPr>
              <w:t>etting up an RP would be one part of</w:t>
            </w:r>
            <w:r w:rsidRPr="002004C5">
              <w:rPr>
                <w:rFonts w:ascii="Arial" w:eastAsia="Calibri" w:hAnsi="Arial" w:cs="Arial"/>
                <w:sz w:val="24"/>
                <w:szCs w:val="24"/>
              </w:rPr>
              <w:t xml:space="preserve"> a wider</w:t>
            </w:r>
            <w:r w:rsidR="003C2414" w:rsidRPr="002004C5">
              <w:rPr>
                <w:rFonts w:ascii="Arial" w:eastAsia="Calibri" w:hAnsi="Arial" w:cs="Arial"/>
                <w:sz w:val="24"/>
                <w:szCs w:val="24"/>
              </w:rPr>
              <w:t xml:space="preserve"> solution</w:t>
            </w:r>
            <w:r w:rsidR="006977F0" w:rsidRPr="002004C5">
              <w:rPr>
                <w:rFonts w:ascii="Arial" w:eastAsia="Calibri" w:hAnsi="Arial" w:cs="Arial"/>
                <w:sz w:val="24"/>
                <w:szCs w:val="24"/>
              </w:rPr>
              <w:t xml:space="preserve"> if the council were unable to afford the affordable homes within the current business plan. </w:t>
            </w:r>
            <w:r w:rsidR="00D012E6" w:rsidRPr="002004C5">
              <w:rPr>
                <w:rFonts w:ascii="Arial" w:eastAsia="Calibri" w:hAnsi="Arial" w:cs="Arial"/>
                <w:sz w:val="24"/>
                <w:szCs w:val="24"/>
              </w:rPr>
              <w:t>So</w:t>
            </w:r>
            <w:r w:rsidR="003C2414" w:rsidRPr="002004C5">
              <w:rPr>
                <w:rFonts w:ascii="Arial" w:eastAsia="Calibri" w:hAnsi="Arial" w:cs="Arial"/>
                <w:sz w:val="24"/>
                <w:szCs w:val="24"/>
              </w:rPr>
              <w:t xml:space="preserve">me </w:t>
            </w:r>
            <w:r w:rsidR="002C6D07" w:rsidRPr="002004C5">
              <w:rPr>
                <w:rFonts w:ascii="Arial" w:eastAsia="Calibri" w:hAnsi="Arial" w:cs="Arial"/>
                <w:sz w:val="24"/>
                <w:szCs w:val="24"/>
              </w:rPr>
              <w:t xml:space="preserve">further </w:t>
            </w:r>
            <w:r w:rsidR="003C2414" w:rsidRPr="002004C5">
              <w:rPr>
                <w:rFonts w:ascii="Arial" w:eastAsia="Calibri" w:hAnsi="Arial" w:cs="Arial"/>
                <w:sz w:val="24"/>
                <w:szCs w:val="24"/>
              </w:rPr>
              <w:t>research is needed of RP</w:t>
            </w:r>
            <w:r w:rsidR="00D012E6" w:rsidRPr="002004C5">
              <w:rPr>
                <w:rFonts w:ascii="Arial" w:eastAsia="Calibri" w:hAnsi="Arial" w:cs="Arial"/>
                <w:sz w:val="24"/>
                <w:szCs w:val="24"/>
              </w:rPr>
              <w:t xml:space="preserve"> option analysis,</w:t>
            </w:r>
            <w:r w:rsidR="003C2414" w:rsidRPr="002004C5">
              <w:rPr>
                <w:rFonts w:ascii="Arial" w:eastAsia="Calibri" w:hAnsi="Arial" w:cs="Arial"/>
                <w:sz w:val="24"/>
                <w:szCs w:val="24"/>
              </w:rPr>
              <w:t xml:space="preserve"> </w:t>
            </w:r>
            <w:r w:rsidR="00C907C2" w:rsidRPr="002004C5">
              <w:rPr>
                <w:rFonts w:ascii="Arial" w:eastAsia="Calibri" w:hAnsi="Arial" w:cs="Arial"/>
                <w:sz w:val="24"/>
                <w:szCs w:val="24"/>
              </w:rPr>
              <w:t xml:space="preserve">long term </w:t>
            </w:r>
            <w:r w:rsidR="002C6D07" w:rsidRPr="002004C5">
              <w:rPr>
                <w:rFonts w:ascii="Arial" w:eastAsia="Calibri" w:hAnsi="Arial" w:cs="Arial"/>
                <w:sz w:val="24"/>
                <w:szCs w:val="24"/>
              </w:rPr>
              <w:t>viability</w:t>
            </w:r>
            <w:r w:rsidR="00C907C2" w:rsidRPr="002004C5">
              <w:rPr>
                <w:rFonts w:ascii="Arial" w:eastAsia="Calibri" w:hAnsi="Arial" w:cs="Arial"/>
                <w:sz w:val="24"/>
                <w:szCs w:val="24"/>
              </w:rPr>
              <w:t xml:space="preserve">, </w:t>
            </w:r>
            <w:proofErr w:type="gramStart"/>
            <w:r w:rsidR="002C6D07" w:rsidRPr="002004C5">
              <w:rPr>
                <w:rFonts w:ascii="Arial" w:eastAsia="Calibri" w:hAnsi="Arial" w:cs="Arial"/>
                <w:sz w:val="24"/>
                <w:szCs w:val="24"/>
              </w:rPr>
              <w:t>a</w:t>
            </w:r>
            <w:r w:rsidR="003C2414" w:rsidRPr="002004C5">
              <w:rPr>
                <w:rFonts w:ascii="Arial" w:eastAsia="Calibri" w:hAnsi="Arial" w:cs="Arial"/>
                <w:sz w:val="24"/>
                <w:szCs w:val="24"/>
              </w:rPr>
              <w:t>dvantage</w:t>
            </w:r>
            <w:r w:rsidR="00C907C2" w:rsidRPr="002004C5">
              <w:rPr>
                <w:rFonts w:ascii="Arial" w:eastAsia="Calibri" w:hAnsi="Arial" w:cs="Arial"/>
                <w:sz w:val="24"/>
                <w:szCs w:val="24"/>
              </w:rPr>
              <w:t>s</w:t>
            </w:r>
            <w:proofErr w:type="gramEnd"/>
            <w:r w:rsidR="00C907C2" w:rsidRPr="002004C5">
              <w:rPr>
                <w:rFonts w:ascii="Arial" w:eastAsia="Calibri" w:hAnsi="Arial" w:cs="Arial"/>
                <w:sz w:val="24"/>
                <w:szCs w:val="24"/>
              </w:rPr>
              <w:t xml:space="preserve"> and </w:t>
            </w:r>
            <w:r w:rsidR="003C2414" w:rsidRPr="002004C5">
              <w:rPr>
                <w:rFonts w:ascii="Arial" w:eastAsia="Calibri" w:hAnsi="Arial" w:cs="Arial"/>
                <w:sz w:val="24"/>
                <w:szCs w:val="24"/>
              </w:rPr>
              <w:t>risks to reputation.</w:t>
            </w:r>
            <w:r w:rsidR="000371AA" w:rsidRPr="002004C5">
              <w:rPr>
                <w:rFonts w:ascii="Arial" w:eastAsia="Calibri" w:hAnsi="Arial" w:cs="Arial"/>
                <w:sz w:val="24"/>
                <w:szCs w:val="24"/>
              </w:rPr>
              <w:t xml:space="preserve"> Strategic piece of work to be established as and </w:t>
            </w:r>
            <w:r w:rsidR="00D012E6" w:rsidRPr="002004C5">
              <w:rPr>
                <w:rFonts w:ascii="Arial" w:eastAsia="Calibri" w:hAnsi="Arial" w:cs="Arial"/>
                <w:sz w:val="24"/>
                <w:szCs w:val="24"/>
              </w:rPr>
              <w:t xml:space="preserve">If </w:t>
            </w:r>
            <w:r w:rsidR="000371AA" w:rsidRPr="002004C5">
              <w:rPr>
                <w:rFonts w:ascii="Arial" w:eastAsia="Calibri" w:hAnsi="Arial" w:cs="Arial"/>
                <w:sz w:val="24"/>
                <w:szCs w:val="24"/>
              </w:rPr>
              <w:t xml:space="preserve">required, longer term </w:t>
            </w:r>
            <w:r w:rsidR="00D012E6" w:rsidRPr="002004C5">
              <w:rPr>
                <w:rFonts w:ascii="Arial" w:eastAsia="Calibri" w:hAnsi="Arial" w:cs="Arial"/>
                <w:sz w:val="24"/>
                <w:szCs w:val="24"/>
              </w:rPr>
              <w:t xml:space="preserve">piece of work </w:t>
            </w:r>
            <w:r w:rsidR="000371AA" w:rsidRPr="002004C5">
              <w:rPr>
                <w:rFonts w:ascii="Arial" w:eastAsia="Calibri" w:hAnsi="Arial" w:cs="Arial"/>
                <w:sz w:val="24"/>
                <w:szCs w:val="24"/>
              </w:rPr>
              <w:t>within BP.</w:t>
            </w:r>
            <w:r w:rsidR="003C2414" w:rsidRPr="002004C5">
              <w:rPr>
                <w:rFonts w:ascii="Arial" w:eastAsia="Calibri" w:hAnsi="Arial" w:cs="Arial"/>
                <w:sz w:val="24"/>
                <w:szCs w:val="24"/>
              </w:rPr>
              <w:t xml:space="preserve"> </w:t>
            </w:r>
          </w:p>
          <w:p w14:paraId="3D66BFD0" w14:textId="77777777" w:rsidR="003C2414" w:rsidRPr="002004C5" w:rsidRDefault="003C2414" w:rsidP="003C2414">
            <w:pPr>
              <w:spacing w:after="0" w:line="240" w:lineRule="auto"/>
              <w:rPr>
                <w:rFonts w:ascii="Arial" w:eastAsia="Calibri" w:hAnsi="Arial" w:cs="Arial"/>
                <w:sz w:val="24"/>
                <w:szCs w:val="24"/>
              </w:rPr>
            </w:pPr>
          </w:p>
          <w:p w14:paraId="15437021" w14:textId="73557F4E" w:rsidR="003C2414" w:rsidRPr="002004C5" w:rsidRDefault="003C2414" w:rsidP="00FC2FCD">
            <w:pPr>
              <w:numPr>
                <w:ilvl w:val="0"/>
                <w:numId w:val="21"/>
              </w:numPr>
              <w:spacing w:after="0" w:line="240" w:lineRule="auto"/>
              <w:ind w:left="360"/>
              <w:rPr>
                <w:rFonts w:ascii="Arial" w:eastAsia="Calibri" w:hAnsi="Arial" w:cs="Arial"/>
                <w:sz w:val="24"/>
                <w:szCs w:val="24"/>
              </w:rPr>
            </w:pPr>
            <w:r w:rsidRPr="002004C5">
              <w:rPr>
                <w:rFonts w:ascii="Arial" w:eastAsia="Calibri" w:hAnsi="Arial" w:cs="Arial"/>
                <w:sz w:val="24"/>
                <w:szCs w:val="24"/>
              </w:rPr>
              <w:t xml:space="preserve">Tax benefits </w:t>
            </w:r>
            <w:r w:rsidR="0047302A" w:rsidRPr="002004C5">
              <w:rPr>
                <w:rFonts w:ascii="Arial" w:eastAsia="Calibri" w:hAnsi="Arial" w:cs="Arial"/>
                <w:sz w:val="24"/>
                <w:szCs w:val="24"/>
              </w:rPr>
              <w:t>–</w:t>
            </w:r>
            <w:r w:rsidRPr="002004C5">
              <w:rPr>
                <w:rFonts w:ascii="Arial" w:eastAsia="Calibri" w:hAnsi="Arial" w:cs="Arial"/>
                <w:sz w:val="24"/>
                <w:szCs w:val="24"/>
              </w:rPr>
              <w:t xml:space="preserve"> </w:t>
            </w:r>
            <w:r w:rsidR="0047302A" w:rsidRPr="002004C5">
              <w:rPr>
                <w:rFonts w:ascii="Arial" w:eastAsia="Calibri" w:hAnsi="Arial" w:cs="Arial"/>
                <w:sz w:val="24"/>
                <w:szCs w:val="24"/>
              </w:rPr>
              <w:t xml:space="preserve">Feedback by JM that potential tax benefits around SDLT and corporation tax. Further work to be competed to establish true benefit across the </w:t>
            </w:r>
            <w:r w:rsidR="00025F6C" w:rsidRPr="002004C5">
              <w:rPr>
                <w:rFonts w:ascii="Arial" w:eastAsia="Calibri" w:hAnsi="Arial" w:cs="Arial"/>
                <w:sz w:val="24"/>
                <w:szCs w:val="24"/>
              </w:rPr>
              <w:t>programme.</w:t>
            </w:r>
            <w:r w:rsidRPr="002004C5">
              <w:rPr>
                <w:rFonts w:ascii="Arial" w:eastAsia="Calibri" w:hAnsi="Arial" w:cs="Arial"/>
                <w:sz w:val="24"/>
                <w:szCs w:val="24"/>
              </w:rPr>
              <w:t xml:space="preserve"> </w:t>
            </w:r>
          </w:p>
          <w:p w14:paraId="57315C6E" w14:textId="77777777" w:rsidR="003C2414" w:rsidRPr="002004C5" w:rsidRDefault="003C2414" w:rsidP="00FC2FCD">
            <w:pPr>
              <w:spacing w:after="0" w:line="240" w:lineRule="auto"/>
              <w:rPr>
                <w:rFonts w:ascii="Arial" w:eastAsia="Calibri" w:hAnsi="Arial" w:cs="Arial"/>
                <w:sz w:val="24"/>
                <w:szCs w:val="24"/>
              </w:rPr>
            </w:pPr>
          </w:p>
          <w:p w14:paraId="1BB3DBE1" w14:textId="5D9B7AC2" w:rsidR="003C2414" w:rsidRPr="002004C5" w:rsidRDefault="006208D0" w:rsidP="00FC2FCD">
            <w:pPr>
              <w:numPr>
                <w:ilvl w:val="0"/>
                <w:numId w:val="21"/>
              </w:numPr>
              <w:spacing w:after="0" w:line="240" w:lineRule="auto"/>
              <w:ind w:left="360"/>
              <w:rPr>
                <w:rFonts w:ascii="Arial" w:eastAsia="Calibri" w:hAnsi="Arial" w:cs="Arial"/>
                <w:sz w:val="24"/>
                <w:szCs w:val="24"/>
              </w:rPr>
            </w:pPr>
            <w:r w:rsidRPr="002004C5">
              <w:rPr>
                <w:rFonts w:ascii="Arial" w:eastAsia="Calibri" w:hAnsi="Arial" w:cs="Arial"/>
                <w:sz w:val="24"/>
                <w:szCs w:val="24"/>
              </w:rPr>
              <w:t>JB advised this is the first p</w:t>
            </w:r>
            <w:r w:rsidR="00635B2D" w:rsidRPr="002004C5">
              <w:rPr>
                <w:rFonts w:ascii="Arial" w:eastAsia="Calibri" w:hAnsi="Arial" w:cs="Arial"/>
                <w:sz w:val="24"/>
                <w:szCs w:val="24"/>
              </w:rPr>
              <w:t>art</w:t>
            </w:r>
            <w:r w:rsidRPr="002004C5">
              <w:rPr>
                <w:rFonts w:ascii="Arial" w:eastAsia="Calibri" w:hAnsi="Arial" w:cs="Arial"/>
                <w:sz w:val="24"/>
                <w:szCs w:val="24"/>
              </w:rPr>
              <w:t xml:space="preserve"> of </w:t>
            </w:r>
            <w:r w:rsidR="00635B2D" w:rsidRPr="002004C5">
              <w:rPr>
                <w:rFonts w:ascii="Arial" w:eastAsia="Calibri" w:hAnsi="Arial" w:cs="Arial"/>
                <w:sz w:val="24"/>
                <w:szCs w:val="24"/>
              </w:rPr>
              <w:t xml:space="preserve">a </w:t>
            </w:r>
            <w:r w:rsidRPr="002004C5">
              <w:rPr>
                <w:rFonts w:ascii="Arial" w:eastAsia="Calibri" w:hAnsi="Arial" w:cs="Arial"/>
                <w:sz w:val="24"/>
                <w:szCs w:val="24"/>
              </w:rPr>
              <w:t xml:space="preserve">larger strategic piece of work, </w:t>
            </w:r>
            <w:r w:rsidR="00025F6C" w:rsidRPr="002004C5">
              <w:rPr>
                <w:rFonts w:ascii="Arial" w:eastAsia="Calibri" w:hAnsi="Arial" w:cs="Arial"/>
                <w:sz w:val="24"/>
                <w:szCs w:val="24"/>
              </w:rPr>
              <w:t xml:space="preserve">the report outlines key next steps and key </w:t>
            </w:r>
            <w:r w:rsidR="00635B2D" w:rsidRPr="002004C5">
              <w:rPr>
                <w:rFonts w:ascii="Arial" w:eastAsia="Calibri" w:hAnsi="Arial" w:cs="Arial"/>
                <w:sz w:val="24"/>
                <w:szCs w:val="24"/>
              </w:rPr>
              <w:t>decision making</w:t>
            </w:r>
            <w:r w:rsidRPr="002004C5">
              <w:rPr>
                <w:rFonts w:ascii="Arial" w:eastAsia="Calibri" w:hAnsi="Arial" w:cs="Arial"/>
                <w:sz w:val="24"/>
                <w:szCs w:val="24"/>
              </w:rPr>
              <w:t xml:space="preserve">. </w:t>
            </w:r>
            <w:r w:rsidR="003C2414" w:rsidRPr="002004C5">
              <w:rPr>
                <w:rFonts w:ascii="Arial" w:eastAsia="Calibri" w:hAnsi="Arial" w:cs="Arial"/>
                <w:sz w:val="24"/>
                <w:szCs w:val="24"/>
              </w:rPr>
              <w:t xml:space="preserve">We look to progress this now as in the future we may need </w:t>
            </w:r>
            <w:r w:rsidR="00914B8A" w:rsidRPr="002004C5">
              <w:rPr>
                <w:rFonts w:ascii="Arial" w:eastAsia="Calibri" w:hAnsi="Arial" w:cs="Arial"/>
                <w:sz w:val="24"/>
                <w:szCs w:val="24"/>
              </w:rPr>
              <w:t xml:space="preserve">and require changing the group structure. </w:t>
            </w:r>
            <w:r w:rsidR="003C2414" w:rsidRPr="002004C5">
              <w:rPr>
                <w:rFonts w:ascii="Arial" w:eastAsia="Calibri" w:hAnsi="Arial" w:cs="Arial"/>
                <w:sz w:val="24"/>
                <w:szCs w:val="24"/>
              </w:rPr>
              <w:t>Long</w:t>
            </w:r>
            <w:r w:rsidR="00914B8A" w:rsidRPr="002004C5">
              <w:rPr>
                <w:rFonts w:ascii="Arial" w:eastAsia="Calibri" w:hAnsi="Arial" w:cs="Arial"/>
                <w:sz w:val="24"/>
                <w:szCs w:val="24"/>
              </w:rPr>
              <w:t xml:space="preserve">er term solution planning with key </w:t>
            </w:r>
            <w:r w:rsidR="003C2414" w:rsidRPr="002004C5">
              <w:rPr>
                <w:rFonts w:ascii="Arial" w:eastAsia="Calibri" w:hAnsi="Arial" w:cs="Arial"/>
                <w:sz w:val="24"/>
                <w:szCs w:val="24"/>
              </w:rPr>
              <w:t xml:space="preserve">dates for 2024. </w:t>
            </w:r>
          </w:p>
          <w:p w14:paraId="5E06FA23" w14:textId="77777777" w:rsidR="003C2414" w:rsidRPr="002004C5" w:rsidRDefault="003C2414" w:rsidP="003C2414">
            <w:pPr>
              <w:spacing w:after="0" w:line="240" w:lineRule="auto"/>
              <w:rPr>
                <w:rFonts w:ascii="Arial" w:eastAsia="Calibri" w:hAnsi="Arial" w:cs="Arial"/>
                <w:sz w:val="24"/>
                <w:szCs w:val="24"/>
              </w:rPr>
            </w:pPr>
          </w:p>
          <w:p w14:paraId="4CB701C8" w14:textId="77777777" w:rsidR="003C2414" w:rsidRPr="002004C5" w:rsidRDefault="003C2414" w:rsidP="003C2414">
            <w:pPr>
              <w:spacing w:after="0" w:line="240" w:lineRule="auto"/>
              <w:ind w:left="720"/>
              <w:rPr>
                <w:rFonts w:ascii="Arial" w:eastAsia="Calibri" w:hAnsi="Arial" w:cs="Arial"/>
                <w:b/>
              </w:rPr>
            </w:pPr>
          </w:p>
        </w:tc>
      </w:tr>
      <w:tr w:rsidR="003C2414" w:rsidRPr="003C2414" w14:paraId="5D522734"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6BD3C678" w14:textId="77777777" w:rsidR="003C2414" w:rsidRPr="002004C5" w:rsidRDefault="003C2414" w:rsidP="003C2414">
            <w:pPr>
              <w:spacing w:after="120" w:line="276" w:lineRule="auto"/>
              <w:rPr>
                <w:rFonts w:ascii="Arial" w:eastAsia="Calibri" w:hAnsi="Arial" w:cs="Arial"/>
                <w:b/>
              </w:rPr>
            </w:pPr>
            <w:r w:rsidRPr="002004C5">
              <w:rPr>
                <w:rFonts w:ascii="Arial" w:eastAsia="Calibri" w:hAnsi="Arial" w:cs="Arial"/>
                <w:bCs/>
              </w:rPr>
              <w:lastRenderedPageBreak/>
              <w:t>Documented Actions Item 9.</w:t>
            </w:r>
          </w:p>
        </w:tc>
        <w:tc>
          <w:tcPr>
            <w:tcW w:w="1275" w:type="dxa"/>
            <w:gridSpan w:val="5"/>
            <w:tcBorders>
              <w:top w:val="single" w:sz="6" w:space="0" w:color="999999"/>
              <w:left w:val="single" w:sz="6" w:space="0" w:color="999999"/>
              <w:bottom w:val="single" w:sz="6" w:space="0" w:color="999999"/>
              <w:right w:val="single" w:sz="6" w:space="0" w:color="999999"/>
            </w:tcBorders>
            <w:shd w:val="clear" w:color="auto" w:fill="A6A6A6"/>
            <w:vAlign w:val="center"/>
          </w:tcPr>
          <w:p w14:paraId="3671DF3B" w14:textId="77777777" w:rsidR="003C2414" w:rsidRPr="002004C5" w:rsidRDefault="003C2414" w:rsidP="003C2414">
            <w:pPr>
              <w:spacing w:after="120" w:line="276" w:lineRule="auto"/>
              <w:rPr>
                <w:rFonts w:ascii="Arial" w:eastAsia="Calibri" w:hAnsi="Arial" w:cs="Arial"/>
                <w:bCs/>
              </w:rPr>
            </w:pPr>
            <w:r w:rsidRPr="002004C5">
              <w:rPr>
                <w:rFonts w:ascii="Arial" w:eastAsia="Calibri" w:hAnsi="Arial" w:cs="Arial"/>
                <w:b/>
              </w:rPr>
              <w:t>Date Due</w:t>
            </w:r>
          </w:p>
        </w:tc>
        <w:tc>
          <w:tcPr>
            <w:tcW w:w="85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498DBB2A" w14:textId="77777777" w:rsidR="003C2414" w:rsidRPr="002004C5" w:rsidRDefault="003C2414" w:rsidP="003C2414">
            <w:pPr>
              <w:spacing w:after="120" w:line="276" w:lineRule="auto"/>
              <w:rPr>
                <w:rFonts w:ascii="Arial" w:eastAsia="Calibri" w:hAnsi="Arial" w:cs="Arial"/>
                <w:b/>
              </w:rPr>
            </w:pPr>
            <w:r w:rsidRPr="002004C5">
              <w:rPr>
                <w:rFonts w:ascii="Arial" w:eastAsia="Calibri" w:hAnsi="Arial" w:cs="Arial"/>
                <w:b/>
              </w:rPr>
              <w:t>Lead</w:t>
            </w:r>
          </w:p>
        </w:tc>
      </w:tr>
      <w:tr w:rsidR="003C2414" w:rsidRPr="003C2414" w14:paraId="58434D33"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33B6D3C7" w14:textId="5D5DE85B" w:rsidR="003C2414" w:rsidRPr="002004C5" w:rsidRDefault="003C2414" w:rsidP="003C2414">
            <w:pPr>
              <w:numPr>
                <w:ilvl w:val="0"/>
                <w:numId w:val="23"/>
              </w:numPr>
              <w:spacing w:after="120" w:line="276" w:lineRule="auto"/>
              <w:rPr>
                <w:rFonts w:ascii="Arial" w:eastAsia="Calibri" w:hAnsi="Arial" w:cs="Arial"/>
                <w:b/>
              </w:rPr>
            </w:pPr>
            <w:r w:rsidRPr="002004C5">
              <w:rPr>
                <w:rFonts w:ascii="Arial" w:eastAsia="Calibri" w:hAnsi="Arial" w:cs="Arial"/>
                <w:sz w:val="24"/>
                <w:szCs w:val="24"/>
              </w:rPr>
              <w:t xml:space="preserve">Tax review to be modelled by </w:t>
            </w:r>
            <w:r w:rsidR="0070765D" w:rsidRPr="002004C5">
              <w:rPr>
                <w:rFonts w:ascii="Arial" w:eastAsia="Calibri" w:hAnsi="Arial" w:cs="Arial"/>
                <w:sz w:val="24"/>
                <w:szCs w:val="24"/>
              </w:rPr>
              <w:t>JM</w:t>
            </w:r>
            <w:r w:rsidR="00EC42C4" w:rsidRPr="002004C5">
              <w:rPr>
                <w:rFonts w:ascii="Arial" w:eastAsia="Calibri" w:hAnsi="Arial" w:cs="Arial"/>
                <w:sz w:val="24"/>
                <w:szCs w:val="24"/>
              </w:rPr>
              <w:t xml:space="preserve"> against actual schemes</w:t>
            </w:r>
            <w:r w:rsidRPr="002004C5">
              <w:rPr>
                <w:rFonts w:ascii="Arial" w:eastAsia="Calibri" w:hAnsi="Arial" w:cs="Arial"/>
                <w:sz w:val="24"/>
                <w:szCs w:val="24"/>
              </w:rPr>
              <w:t xml:space="preserve"> </w:t>
            </w:r>
          </w:p>
        </w:tc>
        <w:tc>
          <w:tcPr>
            <w:tcW w:w="1275" w:type="dxa"/>
            <w:gridSpan w:val="5"/>
            <w:tcBorders>
              <w:top w:val="single" w:sz="6" w:space="0" w:color="999999"/>
              <w:left w:val="single" w:sz="6" w:space="0" w:color="999999"/>
              <w:bottom w:val="single" w:sz="6" w:space="0" w:color="999999"/>
              <w:right w:val="single" w:sz="6" w:space="0" w:color="999999"/>
            </w:tcBorders>
            <w:vAlign w:val="center"/>
          </w:tcPr>
          <w:p w14:paraId="07E743A0" w14:textId="49B0E0B2" w:rsidR="003C2414" w:rsidRPr="002004C5" w:rsidRDefault="00A67A61" w:rsidP="003C2414">
            <w:pPr>
              <w:spacing w:after="120" w:line="276" w:lineRule="auto"/>
              <w:rPr>
                <w:rFonts w:ascii="Arial" w:eastAsia="Calibri" w:hAnsi="Arial" w:cs="Arial"/>
                <w:b/>
              </w:rPr>
            </w:pPr>
            <w:r>
              <w:rPr>
                <w:rFonts w:ascii="Arial" w:eastAsia="Calibri" w:hAnsi="Arial" w:cs="Arial"/>
                <w:b/>
              </w:rPr>
              <w:t>May</w:t>
            </w:r>
            <w:r w:rsidR="0070765D" w:rsidRPr="002004C5">
              <w:rPr>
                <w:rFonts w:ascii="Arial" w:eastAsia="Calibri" w:hAnsi="Arial" w:cs="Arial"/>
                <w:b/>
              </w:rPr>
              <w:t xml:space="preserve"> 22</w:t>
            </w:r>
          </w:p>
        </w:tc>
        <w:tc>
          <w:tcPr>
            <w:tcW w:w="851" w:type="dxa"/>
            <w:tcBorders>
              <w:top w:val="single" w:sz="6" w:space="0" w:color="999999"/>
              <w:left w:val="single" w:sz="6" w:space="0" w:color="999999"/>
              <w:bottom w:val="single" w:sz="6" w:space="0" w:color="999999"/>
              <w:right w:val="single" w:sz="6" w:space="0" w:color="999999"/>
            </w:tcBorders>
            <w:vAlign w:val="center"/>
          </w:tcPr>
          <w:p w14:paraId="4E1A0BCB" w14:textId="77777777" w:rsidR="003C2414" w:rsidRPr="002004C5" w:rsidRDefault="003C2414" w:rsidP="003C2414">
            <w:pPr>
              <w:spacing w:after="120" w:line="276" w:lineRule="auto"/>
              <w:rPr>
                <w:rFonts w:ascii="Arial" w:eastAsia="Calibri" w:hAnsi="Arial" w:cs="Arial"/>
                <w:b/>
              </w:rPr>
            </w:pPr>
            <w:r w:rsidRPr="002004C5">
              <w:rPr>
                <w:rFonts w:ascii="Arial" w:eastAsia="Calibri" w:hAnsi="Arial" w:cs="Arial"/>
                <w:b/>
              </w:rPr>
              <w:t>JM</w:t>
            </w:r>
          </w:p>
        </w:tc>
      </w:tr>
      <w:tr w:rsidR="003C2414" w:rsidRPr="003C2414" w14:paraId="11AFD84E"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28F5914B"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8</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6FD3B612"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Feasibility Sites (Cedarwood, Rowan and Jubilee)</w:t>
            </w:r>
          </w:p>
          <w:p w14:paraId="27FCC9DA" w14:textId="77777777" w:rsidR="003C2414" w:rsidRPr="002004C5" w:rsidRDefault="003C2414" w:rsidP="003C2414">
            <w:pPr>
              <w:spacing w:after="0" w:line="240" w:lineRule="auto"/>
              <w:rPr>
                <w:rFonts w:ascii="Arial" w:eastAsia="Calibri" w:hAnsi="Arial" w:cs="Arial"/>
                <w:sz w:val="24"/>
                <w:szCs w:val="24"/>
              </w:rPr>
            </w:pPr>
          </w:p>
          <w:p w14:paraId="202872C4" w14:textId="0720D7E9" w:rsidR="00045F05" w:rsidRPr="002004C5" w:rsidRDefault="008A6E10"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Three sites</w:t>
            </w:r>
            <w:r w:rsidR="00A170B1" w:rsidRPr="002004C5">
              <w:rPr>
                <w:rFonts w:ascii="Arial" w:eastAsia="Calibri" w:hAnsi="Arial" w:cs="Arial"/>
                <w:sz w:val="24"/>
                <w:szCs w:val="24"/>
              </w:rPr>
              <w:t xml:space="preserve"> </w:t>
            </w:r>
            <w:r w:rsidR="003C2414" w:rsidRPr="002004C5">
              <w:rPr>
                <w:rFonts w:ascii="Arial" w:eastAsia="Calibri" w:hAnsi="Arial" w:cs="Arial"/>
                <w:sz w:val="24"/>
                <w:szCs w:val="24"/>
              </w:rPr>
              <w:t xml:space="preserve">presented back to </w:t>
            </w:r>
            <w:r w:rsidR="00045F05" w:rsidRPr="002004C5">
              <w:rPr>
                <w:rFonts w:ascii="Arial" w:eastAsia="Calibri" w:hAnsi="Arial" w:cs="Arial"/>
                <w:sz w:val="24"/>
                <w:szCs w:val="24"/>
              </w:rPr>
              <w:t>investment committee</w:t>
            </w:r>
            <w:r w:rsidR="001C72BF" w:rsidRPr="002004C5">
              <w:rPr>
                <w:rFonts w:ascii="Arial" w:eastAsia="Calibri" w:hAnsi="Arial" w:cs="Arial"/>
                <w:sz w:val="24"/>
                <w:szCs w:val="24"/>
              </w:rPr>
              <w:t xml:space="preserve"> during November 21</w:t>
            </w:r>
            <w:r w:rsidRPr="002004C5">
              <w:rPr>
                <w:rFonts w:ascii="Arial" w:eastAsia="Calibri" w:hAnsi="Arial" w:cs="Arial"/>
                <w:sz w:val="24"/>
                <w:szCs w:val="24"/>
              </w:rPr>
              <w:t xml:space="preserve"> (Jubilee, CWH and Rowan House</w:t>
            </w:r>
            <w:r w:rsidR="003C2414" w:rsidRPr="002004C5">
              <w:rPr>
                <w:rFonts w:ascii="Arial" w:eastAsia="Calibri" w:hAnsi="Arial" w:cs="Arial"/>
                <w:sz w:val="24"/>
                <w:szCs w:val="24"/>
              </w:rPr>
              <w:t xml:space="preserve">. </w:t>
            </w:r>
            <w:r w:rsidRPr="002004C5">
              <w:rPr>
                <w:rFonts w:ascii="Arial" w:eastAsia="Calibri" w:hAnsi="Arial" w:cs="Arial"/>
                <w:sz w:val="24"/>
                <w:szCs w:val="24"/>
              </w:rPr>
              <w:t>Several</w:t>
            </w:r>
            <w:r w:rsidR="003C2414" w:rsidRPr="002004C5">
              <w:rPr>
                <w:rFonts w:ascii="Arial" w:eastAsia="Calibri" w:hAnsi="Arial" w:cs="Arial"/>
                <w:sz w:val="24"/>
                <w:szCs w:val="24"/>
              </w:rPr>
              <w:t xml:space="preserve"> comments </w:t>
            </w:r>
            <w:r w:rsidRPr="002004C5">
              <w:rPr>
                <w:rFonts w:ascii="Arial" w:eastAsia="Calibri" w:hAnsi="Arial" w:cs="Arial"/>
                <w:sz w:val="24"/>
                <w:szCs w:val="24"/>
              </w:rPr>
              <w:t xml:space="preserve">captured </w:t>
            </w:r>
            <w:r w:rsidR="003C2414" w:rsidRPr="002004C5">
              <w:rPr>
                <w:rFonts w:ascii="Arial" w:eastAsia="Calibri" w:hAnsi="Arial" w:cs="Arial"/>
                <w:sz w:val="24"/>
                <w:szCs w:val="24"/>
              </w:rPr>
              <w:t>on viability</w:t>
            </w:r>
            <w:r w:rsidRPr="002004C5">
              <w:rPr>
                <w:rFonts w:ascii="Arial" w:eastAsia="Calibri" w:hAnsi="Arial" w:cs="Arial"/>
                <w:sz w:val="24"/>
                <w:szCs w:val="24"/>
              </w:rPr>
              <w:t>, land values, mechanism to obtain land value and design approach</w:t>
            </w:r>
            <w:r w:rsidR="003C2414" w:rsidRPr="002004C5">
              <w:rPr>
                <w:rFonts w:ascii="Arial" w:eastAsia="Calibri" w:hAnsi="Arial" w:cs="Arial"/>
                <w:sz w:val="24"/>
                <w:szCs w:val="24"/>
              </w:rPr>
              <w:t xml:space="preserve">. </w:t>
            </w:r>
          </w:p>
          <w:p w14:paraId="1207AD5C" w14:textId="77777777" w:rsidR="00281C16" w:rsidRPr="002004C5" w:rsidRDefault="00281C16" w:rsidP="00281C16">
            <w:pPr>
              <w:spacing w:after="0" w:line="240" w:lineRule="auto"/>
              <w:ind w:left="360"/>
              <w:rPr>
                <w:rFonts w:ascii="Arial" w:eastAsia="Calibri" w:hAnsi="Arial" w:cs="Arial"/>
                <w:sz w:val="24"/>
                <w:szCs w:val="24"/>
              </w:rPr>
            </w:pPr>
          </w:p>
          <w:p w14:paraId="49C8B309" w14:textId="49E30A60" w:rsidR="00281C16" w:rsidRPr="002004C5" w:rsidRDefault="00281C16"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Comments include:</w:t>
            </w:r>
          </w:p>
          <w:p w14:paraId="17D615EE" w14:textId="77777777" w:rsidR="00281C16" w:rsidRPr="002004C5" w:rsidRDefault="00281C16" w:rsidP="00281C16">
            <w:pPr>
              <w:pStyle w:val="ListParagraph"/>
              <w:rPr>
                <w:rFonts w:ascii="Arial" w:hAnsi="Arial" w:cs="Arial"/>
                <w:sz w:val="24"/>
                <w:szCs w:val="24"/>
              </w:rPr>
            </w:pPr>
          </w:p>
          <w:p w14:paraId="2611E6F5" w14:textId="1327607E" w:rsidR="00281C16" w:rsidRPr="002004C5" w:rsidRDefault="00281C16"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T</w:t>
            </w:r>
            <w:r w:rsidRPr="002004C5">
              <w:rPr>
                <w:rFonts w:ascii="Arial" w:eastAsia="Calibri" w:hAnsi="Arial" w:cs="Arial"/>
                <w:sz w:val="24"/>
                <w:szCs w:val="24"/>
              </w:rPr>
              <w:t xml:space="preserve">he viability and profitability before tax should be circa 12%. </w:t>
            </w:r>
          </w:p>
          <w:p w14:paraId="643777AA" w14:textId="77777777" w:rsidR="00045F05" w:rsidRPr="002004C5" w:rsidRDefault="00045F05" w:rsidP="00FC2FCD">
            <w:pPr>
              <w:spacing w:after="0" w:line="240" w:lineRule="auto"/>
              <w:ind w:left="360"/>
              <w:rPr>
                <w:rFonts w:ascii="Arial" w:eastAsia="Calibri" w:hAnsi="Arial" w:cs="Arial"/>
                <w:sz w:val="24"/>
                <w:szCs w:val="24"/>
              </w:rPr>
            </w:pPr>
          </w:p>
          <w:p w14:paraId="22B60886" w14:textId="77777777" w:rsidR="00CD2422" w:rsidRPr="002004C5" w:rsidRDefault="00281C16"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All options</w:t>
            </w:r>
            <w:r w:rsidR="00956D3A" w:rsidRPr="002004C5">
              <w:rPr>
                <w:rFonts w:ascii="Arial" w:eastAsia="Calibri" w:hAnsi="Arial" w:cs="Arial"/>
                <w:sz w:val="24"/>
                <w:szCs w:val="24"/>
              </w:rPr>
              <w:t xml:space="preserve"> from the client brief including p</w:t>
            </w:r>
            <w:r w:rsidR="003C2414" w:rsidRPr="002004C5">
              <w:rPr>
                <w:rFonts w:ascii="Arial" w:eastAsia="Calibri" w:hAnsi="Arial" w:cs="Arial"/>
                <w:sz w:val="24"/>
                <w:szCs w:val="24"/>
              </w:rPr>
              <w:t>referred option</w:t>
            </w:r>
            <w:r w:rsidR="00956D3A" w:rsidRPr="002004C5">
              <w:rPr>
                <w:rFonts w:ascii="Arial" w:eastAsia="Calibri" w:hAnsi="Arial" w:cs="Arial"/>
                <w:sz w:val="24"/>
                <w:szCs w:val="24"/>
              </w:rPr>
              <w:t xml:space="preserve"> with </w:t>
            </w:r>
            <w:r w:rsidR="00045F05" w:rsidRPr="002004C5">
              <w:rPr>
                <w:rFonts w:ascii="Arial" w:eastAsia="Calibri" w:hAnsi="Arial" w:cs="Arial"/>
                <w:sz w:val="24"/>
                <w:szCs w:val="24"/>
              </w:rPr>
              <w:t>‘</w:t>
            </w:r>
            <w:r w:rsidR="003C2414" w:rsidRPr="002004C5">
              <w:rPr>
                <w:rFonts w:ascii="Arial" w:eastAsia="Calibri" w:hAnsi="Arial" w:cs="Arial"/>
                <w:sz w:val="24"/>
                <w:szCs w:val="24"/>
              </w:rPr>
              <w:t>Upside</w:t>
            </w:r>
            <w:r w:rsidR="00045F05" w:rsidRPr="002004C5">
              <w:rPr>
                <w:rFonts w:ascii="Arial" w:eastAsia="Calibri" w:hAnsi="Arial" w:cs="Arial"/>
                <w:sz w:val="24"/>
                <w:szCs w:val="24"/>
              </w:rPr>
              <w:t>’</w:t>
            </w:r>
            <w:r w:rsidR="003C2414" w:rsidRPr="002004C5">
              <w:rPr>
                <w:rFonts w:ascii="Arial" w:eastAsia="Calibri" w:hAnsi="Arial" w:cs="Arial"/>
                <w:sz w:val="24"/>
                <w:szCs w:val="24"/>
              </w:rPr>
              <w:t xml:space="preserve"> and </w:t>
            </w:r>
            <w:r w:rsidR="00045F05" w:rsidRPr="002004C5">
              <w:rPr>
                <w:rFonts w:ascii="Arial" w:eastAsia="Calibri" w:hAnsi="Arial" w:cs="Arial"/>
                <w:sz w:val="24"/>
                <w:szCs w:val="24"/>
              </w:rPr>
              <w:t>‘</w:t>
            </w:r>
            <w:r w:rsidR="003C2414" w:rsidRPr="002004C5">
              <w:rPr>
                <w:rFonts w:ascii="Arial" w:eastAsia="Calibri" w:hAnsi="Arial" w:cs="Arial"/>
                <w:sz w:val="24"/>
                <w:szCs w:val="24"/>
              </w:rPr>
              <w:t>downside</w:t>
            </w:r>
            <w:r w:rsidR="00045F05" w:rsidRPr="002004C5">
              <w:rPr>
                <w:rFonts w:ascii="Arial" w:eastAsia="Calibri" w:hAnsi="Arial" w:cs="Arial"/>
                <w:sz w:val="24"/>
                <w:szCs w:val="24"/>
              </w:rPr>
              <w:t>’</w:t>
            </w:r>
            <w:r w:rsidR="003C2414" w:rsidRPr="002004C5">
              <w:rPr>
                <w:rFonts w:ascii="Arial" w:eastAsia="Calibri" w:hAnsi="Arial" w:cs="Arial"/>
                <w:sz w:val="24"/>
                <w:szCs w:val="24"/>
              </w:rPr>
              <w:t>;</w:t>
            </w:r>
            <w:r w:rsidR="00CD2422" w:rsidRPr="002004C5">
              <w:rPr>
                <w:rFonts w:ascii="Arial" w:eastAsia="Calibri" w:hAnsi="Arial" w:cs="Arial"/>
                <w:sz w:val="24"/>
                <w:szCs w:val="24"/>
              </w:rPr>
              <w:t xml:space="preserve"> must be presented as part of company response. </w:t>
            </w:r>
          </w:p>
          <w:p w14:paraId="3C71B926" w14:textId="77777777" w:rsidR="00CD2422" w:rsidRPr="002004C5" w:rsidRDefault="00CD2422" w:rsidP="00CD2422">
            <w:pPr>
              <w:pStyle w:val="ListParagraph"/>
              <w:rPr>
                <w:rFonts w:ascii="Arial" w:hAnsi="Arial" w:cs="Arial"/>
                <w:sz w:val="24"/>
                <w:szCs w:val="24"/>
              </w:rPr>
            </w:pPr>
          </w:p>
          <w:p w14:paraId="54A5568C" w14:textId="5FE53939" w:rsidR="003C2414" w:rsidRPr="002004C5" w:rsidRDefault="00CD2422"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I</w:t>
            </w:r>
            <w:r w:rsidR="003C2414" w:rsidRPr="002004C5">
              <w:rPr>
                <w:rFonts w:ascii="Arial" w:eastAsia="Calibri" w:hAnsi="Arial" w:cs="Arial"/>
                <w:sz w:val="24"/>
                <w:szCs w:val="24"/>
              </w:rPr>
              <w:t xml:space="preserve">nclusion of schedule </w:t>
            </w:r>
            <w:r w:rsidRPr="002004C5">
              <w:rPr>
                <w:rFonts w:ascii="Arial" w:eastAsia="Calibri" w:hAnsi="Arial" w:cs="Arial"/>
                <w:sz w:val="24"/>
                <w:szCs w:val="24"/>
              </w:rPr>
              <w:t xml:space="preserve">accommodation </w:t>
            </w:r>
            <w:r w:rsidR="003C2414" w:rsidRPr="002004C5">
              <w:rPr>
                <w:rFonts w:ascii="Arial" w:eastAsia="Calibri" w:hAnsi="Arial" w:cs="Arial"/>
                <w:sz w:val="24"/>
                <w:szCs w:val="24"/>
              </w:rPr>
              <w:t>and planning policy mixing. Sales value</w:t>
            </w:r>
            <w:r w:rsidR="00957938" w:rsidRPr="002004C5">
              <w:rPr>
                <w:rFonts w:ascii="Arial" w:eastAsia="Calibri" w:hAnsi="Arial" w:cs="Arial"/>
                <w:sz w:val="24"/>
                <w:szCs w:val="24"/>
              </w:rPr>
              <w:t>s to be reviewed</w:t>
            </w:r>
            <w:r w:rsidRPr="002004C5">
              <w:rPr>
                <w:rFonts w:ascii="Arial" w:eastAsia="Calibri" w:hAnsi="Arial" w:cs="Arial"/>
                <w:sz w:val="24"/>
                <w:szCs w:val="24"/>
              </w:rPr>
              <w:t xml:space="preserve"> and presented with </w:t>
            </w:r>
            <w:proofErr w:type="spellStart"/>
            <w:r w:rsidRPr="002004C5">
              <w:rPr>
                <w:rFonts w:ascii="Arial" w:eastAsia="Calibri" w:hAnsi="Arial" w:cs="Arial"/>
                <w:sz w:val="24"/>
                <w:szCs w:val="24"/>
              </w:rPr>
              <w:t>comparables</w:t>
            </w:r>
            <w:proofErr w:type="spellEnd"/>
            <w:r w:rsidRPr="002004C5">
              <w:rPr>
                <w:rFonts w:ascii="Arial" w:eastAsia="Calibri" w:hAnsi="Arial" w:cs="Arial"/>
                <w:sz w:val="24"/>
                <w:szCs w:val="24"/>
              </w:rPr>
              <w:t>.</w:t>
            </w:r>
          </w:p>
          <w:p w14:paraId="65F61611" w14:textId="77777777" w:rsidR="003C2414" w:rsidRPr="002004C5" w:rsidRDefault="003C2414" w:rsidP="00FC2FCD">
            <w:pPr>
              <w:spacing w:after="0" w:line="240" w:lineRule="auto"/>
              <w:rPr>
                <w:rFonts w:ascii="Arial" w:eastAsia="Calibri" w:hAnsi="Arial" w:cs="Arial"/>
                <w:sz w:val="24"/>
                <w:szCs w:val="24"/>
              </w:rPr>
            </w:pPr>
          </w:p>
          <w:p w14:paraId="2CB988E2" w14:textId="00CF4349" w:rsidR="003C2414" w:rsidRPr="002004C5" w:rsidRDefault="003C2414"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Cedarwood House</w:t>
            </w:r>
            <w:r w:rsidR="008D75FA" w:rsidRPr="002004C5">
              <w:rPr>
                <w:rFonts w:ascii="Arial" w:eastAsia="Calibri" w:hAnsi="Arial" w:cs="Arial"/>
                <w:sz w:val="24"/>
                <w:szCs w:val="24"/>
              </w:rPr>
              <w:t>. Not approved with further work to establish competitive</w:t>
            </w:r>
            <w:r w:rsidRPr="002004C5">
              <w:rPr>
                <w:rFonts w:ascii="Arial" w:eastAsia="Calibri" w:hAnsi="Arial" w:cs="Arial"/>
                <w:sz w:val="24"/>
                <w:szCs w:val="24"/>
              </w:rPr>
              <w:t xml:space="preserve"> </w:t>
            </w:r>
            <w:r w:rsidR="00FC2FCD" w:rsidRPr="002004C5">
              <w:rPr>
                <w:rFonts w:ascii="Arial" w:eastAsia="Calibri" w:hAnsi="Arial" w:cs="Arial"/>
                <w:sz w:val="24"/>
                <w:szCs w:val="24"/>
              </w:rPr>
              <w:t>land value</w:t>
            </w:r>
            <w:r w:rsidR="008D75FA" w:rsidRPr="002004C5">
              <w:rPr>
                <w:rFonts w:ascii="Arial" w:eastAsia="Calibri" w:hAnsi="Arial" w:cs="Arial"/>
                <w:sz w:val="24"/>
                <w:szCs w:val="24"/>
              </w:rPr>
              <w:t>.</w:t>
            </w:r>
          </w:p>
          <w:p w14:paraId="64C4FF7F" w14:textId="77777777" w:rsidR="003C2414" w:rsidRPr="002004C5" w:rsidRDefault="003C2414" w:rsidP="00FC2FCD">
            <w:pPr>
              <w:spacing w:after="0" w:line="240" w:lineRule="auto"/>
              <w:rPr>
                <w:rFonts w:ascii="Arial" w:eastAsia="Calibri" w:hAnsi="Arial" w:cs="Arial"/>
                <w:sz w:val="24"/>
                <w:szCs w:val="24"/>
              </w:rPr>
            </w:pPr>
          </w:p>
          <w:p w14:paraId="748A8A38" w14:textId="0D6EDE30" w:rsidR="003C2414" w:rsidRPr="002004C5" w:rsidRDefault="003C2414"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 xml:space="preserve">Rowan House – </w:t>
            </w:r>
            <w:r w:rsidR="008D75FA" w:rsidRPr="002004C5">
              <w:rPr>
                <w:rFonts w:ascii="Arial" w:eastAsia="Calibri" w:hAnsi="Arial" w:cs="Arial"/>
                <w:sz w:val="24"/>
                <w:szCs w:val="24"/>
              </w:rPr>
              <w:t>S</w:t>
            </w:r>
            <w:r w:rsidRPr="002004C5">
              <w:rPr>
                <w:rFonts w:ascii="Arial" w:eastAsia="Calibri" w:hAnsi="Arial" w:cs="Arial"/>
                <w:sz w:val="24"/>
                <w:szCs w:val="24"/>
              </w:rPr>
              <w:t xml:space="preserve">ome </w:t>
            </w:r>
            <w:r w:rsidR="00B4150B" w:rsidRPr="002004C5">
              <w:rPr>
                <w:rFonts w:ascii="Arial" w:eastAsia="Calibri" w:hAnsi="Arial" w:cs="Arial"/>
                <w:sz w:val="24"/>
                <w:szCs w:val="24"/>
              </w:rPr>
              <w:t xml:space="preserve">further </w:t>
            </w:r>
            <w:r w:rsidR="008D75FA" w:rsidRPr="002004C5">
              <w:rPr>
                <w:rFonts w:ascii="Arial" w:eastAsia="Calibri" w:hAnsi="Arial" w:cs="Arial"/>
                <w:sz w:val="24"/>
                <w:szCs w:val="24"/>
              </w:rPr>
              <w:t>viability modelling</w:t>
            </w:r>
            <w:r w:rsidRPr="002004C5">
              <w:rPr>
                <w:rFonts w:ascii="Arial" w:eastAsia="Calibri" w:hAnsi="Arial" w:cs="Arial"/>
                <w:sz w:val="24"/>
                <w:szCs w:val="24"/>
              </w:rPr>
              <w:t xml:space="preserve"> to be done. </w:t>
            </w:r>
            <w:r w:rsidR="00B4150B" w:rsidRPr="002004C5">
              <w:rPr>
                <w:rFonts w:ascii="Arial" w:eastAsia="Calibri" w:hAnsi="Arial" w:cs="Arial"/>
                <w:sz w:val="24"/>
                <w:szCs w:val="24"/>
              </w:rPr>
              <w:t>Likely good site for Sixty Bricks</w:t>
            </w:r>
          </w:p>
          <w:p w14:paraId="01E57372" w14:textId="77777777" w:rsidR="003C2414" w:rsidRPr="002004C5" w:rsidRDefault="003C2414" w:rsidP="00FC2FCD">
            <w:pPr>
              <w:spacing w:after="0" w:line="240" w:lineRule="auto"/>
              <w:rPr>
                <w:rFonts w:ascii="Arial" w:eastAsia="Calibri" w:hAnsi="Arial" w:cs="Arial"/>
                <w:sz w:val="24"/>
                <w:szCs w:val="24"/>
              </w:rPr>
            </w:pPr>
          </w:p>
          <w:p w14:paraId="5A8A7B82" w14:textId="1D7E6BF5" w:rsidR="003C2414" w:rsidRPr="002004C5" w:rsidRDefault="003C2414"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 xml:space="preserve">Jubilee Centre – </w:t>
            </w:r>
            <w:r w:rsidR="00C871E0" w:rsidRPr="002004C5">
              <w:rPr>
                <w:rFonts w:ascii="Arial" w:eastAsia="Calibri" w:hAnsi="Arial" w:cs="Arial"/>
                <w:sz w:val="24"/>
                <w:szCs w:val="24"/>
              </w:rPr>
              <w:t xml:space="preserve">positive feedback on current site feasibility. </w:t>
            </w:r>
            <w:r w:rsidR="00B4150B" w:rsidRPr="002004C5">
              <w:rPr>
                <w:rFonts w:ascii="Arial" w:eastAsia="Calibri" w:hAnsi="Arial" w:cs="Arial"/>
                <w:sz w:val="24"/>
                <w:szCs w:val="24"/>
              </w:rPr>
              <w:t xml:space="preserve">Further work to be done by client and company between now and election. Site to be </w:t>
            </w:r>
            <w:r w:rsidR="00C871E0" w:rsidRPr="002004C5">
              <w:rPr>
                <w:rFonts w:ascii="Arial" w:eastAsia="Calibri" w:hAnsi="Arial" w:cs="Arial"/>
                <w:sz w:val="24"/>
                <w:szCs w:val="24"/>
              </w:rPr>
              <w:t xml:space="preserve">formally </w:t>
            </w:r>
            <w:r w:rsidR="00B4150B" w:rsidRPr="002004C5">
              <w:rPr>
                <w:rFonts w:ascii="Arial" w:eastAsia="Calibri" w:hAnsi="Arial" w:cs="Arial"/>
                <w:sz w:val="24"/>
                <w:szCs w:val="24"/>
              </w:rPr>
              <w:t xml:space="preserve">released </w:t>
            </w:r>
            <w:r w:rsidR="00C871E0" w:rsidRPr="002004C5">
              <w:rPr>
                <w:rFonts w:ascii="Arial" w:eastAsia="Calibri" w:hAnsi="Arial" w:cs="Arial"/>
                <w:sz w:val="24"/>
                <w:szCs w:val="24"/>
              </w:rPr>
              <w:t>after elections to company.</w:t>
            </w:r>
          </w:p>
          <w:p w14:paraId="0DB112AF" w14:textId="77777777" w:rsidR="003C2414" w:rsidRPr="002004C5" w:rsidRDefault="003C2414" w:rsidP="00FC2FCD">
            <w:pPr>
              <w:spacing w:after="0" w:line="240" w:lineRule="auto"/>
              <w:rPr>
                <w:rFonts w:ascii="Arial" w:eastAsia="Calibri" w:hAnsi="Arial" w:cs="Arial"/>
                <w:sz w:val="24"/>
                <w:szCs w:val="24"/>
              </w:rPr>
            </w:pPr>
          </w:p>
          <w:p w14:paraId="5D266FA1" w14:textId="77777777" w:rsidR="003C2414" w:rsidRPr="002004C5" w:rsidRDefault="003C2414"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 xml:space="preserve">Next steps: feasibility; would work through some of it and would consider feedback and update.  </w:t>
            </w:r>
          </w:p>
          <w:p w14:paraId="26956C33" w14:textId="77777777" w:rsidR="003C2414" w:rsidRPr="002004C5" w:rsidRDefault="003C2414" w:rsidP="00FC2FCD">
            <w:pPr>
              <w:spacing w:after="0" w:line="240" w:lineRule="auto"/>
              <w:rPr>
                <w:rFonts w:ascii="Arial" w:eastAsia="Calibri" w:hAnsi="Arial" w:cs="Arial"/>
                <w:sz w:val="24"/>
                <w:szCs w:val="24"/>
              </w:rPr>
            </w:pPr>
          </w:p>
          <w:p w14:paraId="4D64ABE8" w14:textId="62311214" w:rsidR="003C2414" w:rsidRPr="002004C5" w:rsidRDefault="003C2414" w:rsidP="00FC2FCD">
            <w:pPr>
              <w:numPr>
                <w:ilvl w:val="0"/>
                <w:numId w:val="23"/>
              </w:numPr>
              <w:spacing w:after="0" w:line="240" w:lineRule="auto"/>
              <w:ind w:left="360"/>
              <w:rPr>
                <w:rFonts w:ascii="Arial" w:eastAsia="Calibri" w:hAnsi="Arial" w:cs="Arial"/>
                <w:sz w:val="24"/>
                <w:szCs w:val="24"/>
              </w:rPr>
            </w:pPr>
            <w:r w:rsidRPr="002004C5">
              <w:rPr>
                <w:rFonts w:ascii="Arial" w:eastAsia="Calibri" w:hAnsi="Arial" w:cs="Arial"/>
                <w:sz w:val="24"/>
                <w:szCs w:val="24"/>
              </w:rPr>
              <w:t xml:space="preserve">Update on progress will be available in </w:t>
            </w:r>
            <w:r w:rsidR="00EB7C36" w:rsidRPr="002004C5">
              <w:rPr>
                <w:rFonts w:ascii="Arial" w:eastAsia="Calibri" w:hAnsi="Arial" w:cs="Arial"/>
                <w:sz w:val="24"/>
                <w:szCs w:val="24"/>
              </w:rPr>
              <w:t xml:space="preserve">March </w:t>
            </w:r>
            <w:r w:rsidRPr="002004C5">
              <w:rPr>
                <w:rFonts w:ascii="Arial" w:eastAsia="Calibri" w:hAnsi="Arial" w:cs="Arial"/>
                <w:sz w:val="24"/>
                <w:szCs w:val="24"/>
              </w:rPr>
              <w:t>2022</w:t>
            </w:r>
          </w:p>
          <w:p w14:paraId="2A23B2C8" w14:textId="77777777" w:rsidR="003C2414" w:rsidRPr="002004C5" w:rsidRDefault="003C2414" w:rsidP="003C2414">
            <w:pPr>
              <w:spacing w:after="0" w:line="240" w:lineRule="auto"/>
              <w:rPr>
                <w:rFonts w:ascii="Arial" w:eastAsia="Calibri" w:hAnsi="Arial" w:cs="Arial"/>
                <w:sz w:val="24"/>
                <w:szCs w:val="24"/>
              </w:rPr>
            </w:pPr>
          </w:p>
          <w:p w14:paraId="368E71C8" w14:textId="77777777" w:rsidR="003C2414" w:rsidRPr="002004C5" w:rsidRDefault="003C2414" w:rsidP="003C2414">
            <w:pPr>
              <w:spacing w:after="0" w:line="240" w:lineRule="auto"/>
              <w:rPr>
                <w:rFonts w:ascii="Arial" w:eastAsia="Calibri" w:hAnsi="Arial" w:cs="Arial"/>
                <w:b/>
              </w:rPr>
            </w:pPr>
          </w:p>
        </w:tc>
      </w:tr>
      <w:tr w:rsidR="003C2414" w:rsidRPr="003C2414" w14:paraId="6EE51AF5"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2209E93A" w14:textId="77777777" w:rsidR="003C2414" w:rsidRPr="002004C5" w:rsidRDefault="003C2414" w:rsidP="003C2414">
            <w:pPr>
              <w:spacing w:after="120" w:line="276" w:lineRule="auto"/>
              <w:rPr>
                <w:rFonts w:ascii="Arial" w:eastAsia="Calibri" w:hAnsi="Arial" w:cs="Arial"/>
                <w:b/>
              </w:rPr>
            </w:pPr>
            <w:r w:rsidRPr="002004C5">
              <w:rPr>
                <w:rFonts w:ascii="Arial" w:eastAsia="Calibri" w:hAnsi="Arial" w:cs="Arial"/>
                <w:bCs/>
              </w:rPr>
              <w:t>Documented Actions Item 10.</w:t>
            </w:r>
          </w:p>
        </w:tc>
        <w:tc>
          <w:tcPr>
            <w:tcW w:w="1275" w:type="dxa"/>
            <w:gridSpan w:val="5"/>
            <w:tcBorders>
              <w:top w:val="single" w:sz="6" w:space="0" w:color="999999"/>
              <w:left w:val="single" w:sz="6" w:space="0" w:color="999999"/>
              <w:bottom w:val="single" w:sz="6" w:space="0" w:color="999999"/>
              <w:right w:val="single" w:sz="6" w:space="0" w:color="999999"/>
            </w:tcBorders>
            <w:shd w:val="clear" w:color="auto" w:fill="A6A6A6"/>
            <w:vAlign w:val="center"/>
          </w:tcPr>
          <w:p w14:paraId="71451515" w14:textId="77777777" w:rsidR="003C2414" w:rsidRPr="002004C5" w:rsidRDefault="003C2414" w:rsidP="003C2414">
            <w:pPr>
              <w:spacing w:after="120" w:line="276" w:lineRule="auto"/>
              <w:rPr>
                <w:rFonts w:ascii="Arial" w:eastAsia="Calibri" w:hAnsi="Arial" w:cs="Arial"/>
                <w:bCs/>
              </w:rPr>
            </w:pPr>
            <w:r w:rsidRPr="002004C5">
              <w:rPr>
                <w:rFonts w:ascii="Arial" w:eastAsia="Calibri" w:hAnsi="Arial" w:cs="Arial"/>
                <w:b/>
              </w:rPr>
              <w:t>Date Due</w:t>
            </w:r>
          </w:p>
        </w:tc>
        <w:tc>
          <w:tcPr>
            <w:tcW w:w="85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0246BD9E" w14:textId="77777777" w:rsidR="003C2414" w:rsidRPr="002004C5" w:rsidRDefault="003C2414" w:rsidP="003C2414">
            <w:pPr>
              <w:spacing w:after="120" w:line="276" w:lineRule="auto"/>
              <w:rPr>
                <w:rFonts w:ascii="Arial" w:eastAsia="Calibri" w:hAnsi="Arial" w:cs="Arial"/>
                <w:b/>
              </w:rPr>
            </w:pPr>
            <w:r w:rsidRPr="002004C5">
              <w:rPr>
                <w:rFonts w:ascii="Arial" w:eastAsia="Calibri" w:hAnsi="Arial" w:cs="Arial"/>
                <w:b/>
              </w:rPr>
              <w:t>Lead</w:t>
            </w:r>
          </w:p>
        </w:tc>
      </w:tr>
      <w:tr w:rsidR="003C2414" w:rsidRPr="003C2414" w14:paraId="1041B508" w14:textId="77777777" w:rsidTr="002F45C7">
        <w:trPr>
          <w:trHeight w:val="645"/>
        </w:trPr>
        <w:tc>
          <w:tcPr>
            <w:tcW w:w="8648" w:type="dxa"/>
            <w:gridSpan w:val="3"/>
            <w:tcBorders>
              <w:top w:val="single" w:sz="6" w:space="0" w:color="999999"/>
              <w:left w:val="single" w:sz="6" w:space="0" w:color="999999"/>
              <w:bottom w:val="single" w:sz="6" w:space="0" w:color="999999"/>
              <w:right w:val="single" w:sz="6" w:space="0" w:color="999999"/>
            </w:tcBorders>
            <w:vAlign w:val="center"/>
          </w:tcPr>
          <w:p w14:paraId="66480A90" w14:textId="6F169905" w:rsidR="003C2414" w:rsidRPr="002004C5" w:rsidRDefault="00E157EE" w:rsidP="003C2414">
            <w:pPr>
              <w:numPr>
                <w:ilvl w:val="0"/>
                <w:numId w:val="21"/>
              </w:numPr>
              <w:spacing w:after="120" w:line="276" w:lineRule="auto"/>
              <w:rPr>
                <w:rFonts w:ascii="Arial" w:eastAsia="Calibri" w:hAnsi="Arial" w:cs="Arial"/>
                <w:b/>
                <w:sz w:val="24"/>
                <w:szCs w:val="24"/>
              </w:rPr>
            </w:pPr>
            <w:r w:rsidRPr="002004C5">
              <w:rPr>
                <w:rFonts w:ascii="Arial" w:eastAsia="Calibri" w:hAnsi="Arial" w:cs="Arial"/>
                <w:bCs/>
                <w:sz w:val="24"/>
                <w:szCs w:val="24"/>
              </w:rPr>
              <w:t>C</w:t>
            </w:r>
            <w:r w:rsidR="00F41C46" w:rsidRPr="002004C5">
              <w:rPr>
                <w:rFonts w:ascii="Arial" w:eastAsia="Calibri" w:hAnsi="Arial" w:cs="Arial"/>
                <w:bCs/>
                <w:sz w:val="24"/>
                <w:szCs w:val="24"/>
              </w:rPr>
              <w:t>lient</w:t>
            </w:r>
            <w:r w:rsidRPr="002004C5">
              <w:rPr>
                <w:rFonts w:ascii="Arial" w:eastAsia="Calibri" w:hAnsi="Arial" w:cs="Arial"/>
                <w:bCs/>
                <w:sz w:val="24"/>
                <w:szCs w:val="24"/>
              </w:rPr>
              <w:t>/Company</w:t>
            </w:r>
            <w:r w:rsidR="00F41C46" w:rsidRPr="002004C5">
              <w:rPr>
                <w:rFonts w:ascii="Arial" w:eastAsia="Calibri" w:hAnsi="Arial" w:cs="Arial"/>
                <w:bCs/>
                <w:sz w:val="24"/>
                <w:szCs w:val="24"/>
              </w:rPr>
              <w:t xml:space="preserve"> with several actions</w:t>
            </w:r>
            <w:r w:rsidRPr="002004C5">
              <w:rPr>
                <w:rFonts w:ascii="Arial" w:eastAsia="Calibri" w:hAnsi="Arial" w:cs="Arial"/>
                <w:bCs/>
                <w:sz w:val="24"/>
                <w:szCs w:val="24"/>
              </w:rPr>
              <w:t xml:space="preserve"> to progress sites</w:t>
            </w:r>
            <w:r w:rsidR="00F41C46" w:rsidRPr="002004C5">
              <w:rPr>
                <w:rFonts w:ascii="Arial" w:eastAsia="Calibri" w:hAnsi="Arial" w:cs="Arial"/>
                <w:bCs/>
                <w:sz w:val="24"/>
                <w:szCs w:val="24"/>
              </w:rPr>
              <w:t xml:space="preserve">. </w:t>
            </w:r>
            <w:r w:rsidRPr="002004C5">
              <w:rPr>
                <w:rFonts w:ascii="Arial" w:eastAsia="Calibri" w:hAnsi="Arial" w:cs="Arial"/>
                <w:bCs/>
                <w:sz w:val="24"/>
                <w:szCs w:val="24"/>
              </w:rPr>
              <w:t xml:space="preserve">SB Exec to update in future as part of programme briefing </w:t>
            </w:r>
            <w:r w:rsidR="00F41C46" w:rsidRPr="002004C5">
              <w:rPr>
                <w:rFonts w:ascii="Arial" w:eastAsia="Calibri" w:hAnsi="Arial" w:cs="Arial"/>
                <w:bCs/>
                <w:sz w:val="24"/>
                <w:szCs w:val="24"/>
              </w:rPr>
              <w:t xml:space="preserve"> </w:t>
            </w:r>
          </w:p>
        </w:tc>
        <w:tc>
          <w:tcPr>
            <w:tcW w:w="1275" w:type="dxa"/>
            <w:gridSpan w:val="5"/>
            <w:tcBorders>
              <w:top w:val="single" w:sz="6" w:space="0" w:color="999999"/>
              <w:left w:val="single" w:sz="6" w:space="0" w:color="999999"/>
              <w:bottom w:val="single" w:sz="6" w:space="0" w:color="999999"/>
              <w:right w:val="single" w:sz="6" w:space="0" w:color="999999"/>
            </w:tcBorders>
            <w:vAlign w:val="center"/>
          </w:tcPr>
          <w:p w14:paraId="74CA13E5" w14:textId="2DB9EC0F" w:rsidR="003C2414" w:rsidRPr="002004C5" w:rsidRDefault="00045F05" w:rsidP="003C2414">
            <w:pPr>
              <w:spacing w:after="120" w:line="276" w:lineRule="auto"/>
              <w:rPr>
                <w:rFonts w:ascii="Arial" w:eastAsia="Calibri" w:hAnsi="Arial" w:cs="Arial"/>
                <w:b/>
              </w:rPr>
            </w:pPr>
            <w:r w:rsidRPr="002004C5">
              <w:rPr>
                <w:rFonts w:ascii="Arial" w:eastAsia="Calibri" w:hAnsi="Arial" w:cs="Arial"/>
                <w:b/>
              </w:rPr>
              <w:t>ongoing</w:t>
            </w:r>
          </w:p>
        </w:tc>
        <w:tc>
          <w:tcPr>
            <w:tcW w:w="851" w:type="dxa"/>
            <w:tcBorders>
              <w:top w:val="single" w:sz="6" w:space="0" w:color="999999"/>
              <w:left w:val="single" w:sz="6" w:space="0" w:color="999999"/>
              <w:bottom w:val="single" w:sz="6" w:space="0" w:color="999999"/>
              <w:right w:val="single" w:sz="6" w:space="0" w:color="999999"/>
            </w:tcBorders>
            <w:vAlign w:val="center"/>
          </w:tcPr>
          <w:p w14:paraId="076A3361" w14:textId="54D7AFED" w:rsidR="003C2414" w:rsidRPr="002004C5" w:rsidRDefault="00045F05" w:rsidP="003C2414">
            <w:pPr>
              <w:spacing w:after="120" w:line="276" w:lineRule="auto"/>
              <w:rPr>
                <w:rFonts w:ascii="Arial" w:eastAsia="Calibri" w:hAnsi="Arial" w:cs="Arial"/>
                <w:b/>
              </w:rPr>
            </w:pPr>
            <w:r w:rsidRPr="002004C5">
              <w:rPr>
                <w:rFonts w:ascii="Arial" w:eastAsia="Calibri" w:hAnsi="Arial" w:cs="Arial"/>
                <w:b/>
              </w:rPr>
              <w:t>JB</w:t>
            </w:r>
          </w:p>
        </w:tc>
      </w:tr>
      <w:tr w:rsidR="003C2414" w:rsidRPr="003C2414" w14:paraId="03E1FF9F" w14:textId="77777777" w:rsidTr="00FC2FCD">
        <w:trPr>
          <w:trHeight w:val="6730"/>
        </w:trPr>
        <w:tc>
          <w:tcPr>
            <w:tcW w:w="993" w:type="dxa"/>
            <w:tcBorders>
              <w:top w:val="single" w:sz="6" w:space="0" w:color="999999"/>
              <w:left w:val="single" w:sz="6" w:space="0" w:color="999999"/>
              <w:right w:val="single" w:sz="6" w:space="0" w:color="999999"/>
            </w:tcBorders>
            <w:vAlign w:val="center"/>
          </w:tcPr>
          <w:p w14:paraId="43CAAE80" w14:textId="77777777" w:rsidR="003C2414" w:rsidRPr="00FC2FCD" w:rsidRDefault="003C2414" w:rsidP="003C2414">
            <w:pPr>
              <w:tabs>
                <w:tab w:val="left" w:pos="0"/>
              </w:tabs>
              <w:spacing w:after="120" w:line="276" w:lineRule="auto"/>
              <w:rPr>
                <w:rFonts w:ascii="Arial" w:eastAsia="Calibri" w:hAnsi="Arial" w:cs="Arial"/>
                <w:b/>
                <w:bCs/>
              </w:rPr>
            </w:pPr>
            <w:r w:rsidRPr="00FC2FCD">
              <w:rPr>
                <w:rFonts w:ascii="Arial" w:eastAsia="Calibri" w:hAnsi="Arial" w:cs="Arial"/>
                <w:b/>
                <w:bCs/>
              </w:rPr>
              <w:lastRenderedPageBreak/>
              <w:t xml:space="preserve">9 </w:t>
            </w:r>
          </w:p>
        </w:tc>
        <w:tc>
          <w:tcPr>
            <w:tcW w:w="9781" w:type="dxa"/>
            <w:gridSpan w:val="8"/>
            <w:tcBorders>
              <w:top w:val="single" w:sz="6" w:space="0" w:color="999999"/>
              <w:left w:val="single" w:sz="6" w:space="0" w:color="999999"/>
              <w:bottom w:val="single" w:sz="4" w:space="0" w:color="auto"/>
              <w:right w:val="single" w:sz="6" w:space="0" w:color="999999"/>
            </w:tcBorders>
          </w:tcPr>
          <w:p w14:paraId="51953FFD" w14:textId="77777777" w:rsidR="003C2414" w:rsidRPr="002004C5" w:rsidRDefault="003C2414" w:rsidP="00FC2FCD">
            <w:pPr>
              <w:spacing w:after="0" w:line="240" w:lineRule="auto"/>
              <w:jc w:val="both"/>
              <w:rPr>
                <w:rFonts w:ascii="Arial" w:eastAsia="Calibri" w:hAnsi="Arial" w:cs="Arial"/>
                <w:b/>
                <w:bCs/>
                <w:sz w:val="24"/>
                <w:szCs w:val="24"/>
              </w:rPr>
            </w:pPr>
            <w:r w:rsidRPr="002004C5">
              <w:rPr>
                <w:rFonts w:ascii="Arial" w:eastAsia="Calibri" w:hAnsi="Arial" w:cs="Arial"/>
                <w:b/>
                <w:bCs/>
                <w:sz w:val="24"/>
                <w:szCs w:val="24"/>
              </w:rPr>
              <w:t>Report on HRA Capacity</w:t>
            </w:r>
          </w:p>
          <w:p w14:paraId="65C49E6E" w14:textId="77777777" w:rsidR="003C2414" w:rsidRPr="002004C5" w:rsidRDefault="003C2414" w:rsidP="00FC2FCD">
            <w:pPr>
              <w:spacing w:after="0" w:line="240" w:lineRule="auto"/>
              <w:jc w:val="both"/>
              <w:rPr>
                <w:rFonts w:ascii="Arial" w:eastAsia="Calibri" w:hAnsi="Arial" w:cs="Arial"/>
                <w:sz w:val="24"/>
                <w:szCs w:val="24"/>
              </w:rPr>
            </w:pPr>
          </w:p>
          <w:p w14:paraId="45041C1A" w14:textId="7886170A" w:rsidR="00F338EE" w:rsidRPr="002004C5" w:rsidRDefault="006B05C1" w:rsidP="00FC2FCD">
            <w:pPr>
              <w:numPr>
                <w:ilvl w:val="0"/>
                <w:numId w:val="21"/>
              </w:numPr>
              <w:spacing w:after="0" w:line="240" w:lineRule="auto"/>
              <w:ind w:left="360"/>
              <w:jc w:val="both"/>
              <w:rPr>
                <w:rFonts w:ascii="Arial" w:eastAsia="Calibri" w:hAnsi="Arial" w:cs="Arial"/>
                <w:sz w:val="24"/>
                <w:szCs w:val="24"/>
              </w:rPr>
            </w:pPr>
            <w:r w:rsidRPr="002004C5">
              <w:rPr>
                <w:rFonts w:ascii="Arial" w:eastAsia="Calibri" w:hAnsi="Arial" w:cs="Arial"/>
                <w:sz w:val="24"/>
                <w:szCs w:val="24"/>
              </w:rPr>
              <w:t>JM Presented an update to</w:t>
            </w:r>
            <w:r w:rsidR="003C2414" w:rsidRPr="002004C5">
              <w:rPr>
                <w:rFonts w:ascii="Arial" w:eastAsia="Calibri" w:hAnsi="Arial" w:cs="Arial"/>
                <w:sz w:val="24"/>
                <w:szCs w:val="24"/>
              </w:rPr>
              <w:t xml:space="preserve"> the board on ability</w:t>
            </w:r>
            <w:r w:rsidRPr="002004C5">
              <w:rPr>
                <w:rFonts w:ascii="Arial" w:eastAsia="Calibri" w:hAnsi="Arial" w:cs="Arial"/>
                <w:sz w:val="24"/>
                <w:szCs w:val="24"/>
              </w:rPr>
              <w:t xml:space="preserve">/affordability </w:t>
            </w:r>
            <w:r w:rsidR="003C2414" w:rsidRPr="002004C5">
              <w:rPr>
                <w:rFonts w:ascii="Arial" w:eastAsia="Calibri" w:hAnsi="Arial" w:cs="Arial"/>
                <w:sz w:val="24"/>
                <w:szCs w:val="24"/>
              </w:rPr>
              <w:t>for HRA to take on future schemes</w:t>
            </w:r>
            <w:r w:rsidR="004B7242" w:rsidRPr="002004C5">
              <w:rPr>
                <w:rFonts w:ascii="Arial" w:eastAsia="Calibri" w:hAnsi="Arial" w:cs="Arial"/>
                <w:sz w:val="24"/>
                <w:szCs w:val="24"/>
              </w:rPr>
              <w:t xml:space="preserve"> within the SB programme. </w:t>
            </w:r>
          </w:p>
          <w:p w14:paraId="4B2ECAF3" w14:textId="77777777" w:rsidR="007D1FB1" w:rsidRPr="002004C5" w:rsidRDefault="007D1FB1" w:rsidP="007D1FB1">
            <w:pPr>
              <w:spacing w:after="0" w:line="240" w:lineRule="auto"/>
              <w:ind w:left="360"/>
              <w:jc w:val="both"/>
              <w:rPr>
                <w:rFonts w:ascii="Arial" w:eastAsia="Calibri" w:hAnsi="Arial" w:cs="Arial"/>
                <w:sz w:val="24"/>
                <w:szCs w:val="24"/>
              </w:rPr>
            </w:pPr>
          </w:p>
          <w:p w14:paraId="68AEB8EF" w14:textId="0284B0B0" w:rsidR="00C11B30" w:rsidRPr="002004C5" w:rsidRDefault="00F338EE" w:rsidP="00FC2FCD">
            <w:pPr>
              <w:numPr>
                <w:ilvl w:val="0"/>
                <w:numId w:val="21"/>
              </w:numPr>
              <w:spacing w:after="0" w:line="240" w:lineRule="auto"/>
              <w:ind w:left="360"/>
              <w:jc w:val="both"/>
              <w:rPr>
                <w:rFonts w:ascii="Arial" w:eastAsia="Calibri" w:hAnsi="Arial" w:cs="Arial"/>
                <w:sz w:val="24"/>
                <w:szCs w:val="24"/>
              </w:rPr>
            </w:pPr>
            <w:r w:rsidRPr="002004C5">
              <w:rPr>
                <w:rFonts w:ascii="Arial" w:eastAsia="Calibri" w:hAnsi="Arial" w:cs="Arial"/>
                <w:sz w:val="24"/>
                <w:szCs w:val="24"/>
              </w:rPr>
              <w:t>Previous</w:t>
            </w:r>
            <w:r w:rsidR="004B7242" w:rsidRPr="002004C5">
              <w:rPr>
                <w:rFonts w:ascii="Arial" w:eastAsia="Calibri" w:hAnsi="Arial" w:cs="Arial"/>
                <w:sz w:val="24"/>
                <w:szCs w:val="24"/>
              </w:rPr>
              <w:t xml:space="preserve"> council report fed into this process which outlines </w:t>
            </w:r>
            <w:r w:rsidRPr="002004C5">
              <w:rPr>
                <w:rFonts w:ascii="Arial" w:eastAsia="Calibri" w:hAnsi="Arial" w:cs="Arial"/>
                <w:sz w:val="24"/>
                <w:szCs w:val="24"/>
              </w:rPr>
              <w:t xml:space="preserve">the </w:t>
            </w:r>
            <w:r w:rsidR="00C11B30" w:rsidRPr="002004C5">
              <w:rPr>
                <w:rFonts w:ascii="Arial" w:eastAsia="Calibri" w:hAnsi="Arial" w:cs="Arial"/>
                <w:sz w:val="24"/>
                <w:szCs w:val="24"/>
              </w:rPr>
              <w:t xml:space="preserve">capital cost LBWF may pay for affordable unit types. </w:t>
            </w:r>
          </w:p>
          <w:p w14:paraId="05D72455" w14:textId="77777777" w:rsidR="007D1FB1" w:rsidRPr="002004C5" w:rsidRDefault="007D1FB1" w:rsidP="007D1FB1">
            <w:pPr>
              <w:pStyle w:val="ListParagraph"/>
              <w:rPr>
                <w:rFonts w:ascii="Arial" w:hAnsi="Arial" w:cs="Arial"/>
                <w:sz w:val="24"/>
                <w:szCs w:val="24"/>
              </w:rPr>
            </w:pPr>
          </w:p>
          <w:p w14:paraId="377B0763" w14:textId="77777777" w:rsidR="007D1FB1" w:rsidRPr="002004C5" w:rsidRDefault="007D1FB1" w:rsidP="007D1FB1">
            <w:pPr>
              <w:spacing w:after="0" w:line="240" w:lineRule="auto"/>
              <w:ind w:left="360"/>
              <w:jc w:val="both"/>
              <w:rPr>
                <w:rFonts w:ascii="Arial" w:eastAsia="Calibri" w:hAnsi="Arial" w:cs="Arial"/>
                <w:sz w:val="24"/>
                <w:szCs w:val="24"/>
              </w:rPr>
            </w:pPr>
          </w:p>
          <w:p w14:paraId="3780A3F5" w14:textId="73B43D52" w:rsidR="00C11B30" w:rsidRPr="002004C5" w:rsidRDefault="00C11B30" w:rsidP="00FC2FCD">
            <w:pPr>
              <w:numPr>
                <w:ilvl w:val="0"/>
                <w:numId w:val="21"/>
              </w:numPr>
              <w:spacing w:after="0" w:line="240" w:lineRule="auto"/>
              <w:ind w:left="360"/>
              <w:jc w:val="both"/>
              <w:rPr>
                <w:rFonts w:ascii="Arial" w:eastAsia="Calibri" w:hAnsi="Arial" w:cs="Arial"/>
                <w:sz w:val="24"/>
                <w:szCs w:val="24"/>
              </w:rPr>
            </w:pPr>
            <w:r w:rsidRPr="002004C5">
              <w:rPr>
                <w:rFonts w:ascii="Arial" w:eastAsia="Calibri" w:hAnsi="Arial" w:cs="Arial"/>
                <w:sz w:val="24"/>
                <w:szCs w:val="24"/>
              </w:rPr>
              <w:t xml:space="preserve">These costs have been </w:t>
            </w:r>
            <w:r w:rsidR="007D1FB1" w:rsidRPr="002004C5">
              <w:rPr>
                <w:rFonts w:ascii="Arial" w:eastAsia="Calibri" w:hAnsi="Arial" w:cs="Arial"/>
                <w:sz w:val="24"/>
                <w:szCs w:val="24"/>
              </w:rPr>
              <w:t>compared</w:t>
            </w:r>
            <w:r w:rsidRPr="002004C5">
              <w:rPr>
                <w:rFonts w:ascii="Arial" w:eastAsia="Calibri" w:hAnsi="Arial" w:cs="Arial"/>
                <w:sz w:val="24"/>
                <w:szCs w:val="24"/>
              </w:rPr>
              <w:t xml:space="preserve"> against phase 1 and 2 scheme cost showing a potential gap between actual cost </w:t>
            </w:r>
            <w:r w:rsidR="00C05439" w:rsidRPr="002004C5">
              <w:rPr>
                <w:rFonts w:ascii="Arial" w:eastAsia="Calibri" w:hAnsi="Arial" w:cs="Arial"/>
                <w:sz w:val="24"/>
                <w:szCs w:val="24"/>
              </w:rPr>
              <w:t xml:space="preserve">to the company and the amount the client would be able to pay. JB/JM advised this gap would normally be funded by </w:t>
            </w:r>
            <w:r w:rsidR="009F5A54" w:rsidRPr="002004C5">
              <w:rPr>
                <w:rFonts w:ascii="Arial" w:eastAsia="Calibri" w:hAnsi="Arial" w:cs="Arial"/>
                <w:sz w:val="24"/>
                <w:szCs w:val="24"/>
              </w:rPr>
              <w:t xml:space="preserve">Grant Subsidy in the form of RTBs or GLA grant. </w:t>
            </w:r>
          </w:p>
          <w:p w14:paraId="00DC2FB8" w14:textId="77777777" w:rsidR="007D1FB1" w:rsidRPr="002004C5" w:rsidRDefault="007D1FB1" w:rsidP="007D1FB1">
            <w:pPr>
              <w:spacing w:after="0" w:line="240" w:lineRule="auto"/>
              <w:ind w:left="360"/>
              <w:jc w:val="both"/>
              <w:rPr>
                <w:rFonts w:ascii="Arial" w:eastAsia="Calibri" w:hAnsi="Arial" w:cs="Arial"/>
                <w:sz w:val="24"/>
                <w:szCs w:val="24"/>
              </w:rPr>
            </w:pPr>
          </w:p>
          <w:p w14:paraId="2A01992F" w14:textId="5E251E41" w:rsidR="005775DF" w:rsidRPr="002004C5" w:rsidRDefault="00844F7A" w:rsidP="00FC2FCD">
            <w:pPr>
              <w:numPr>
                <w:ilvl w:val="0"/>
                <w:numId w:val="21"/>
              </w:numPr>
              <w:spacing w:after="0" w:line="240" w:lineRule="auto"/>
              <w:ind w:left="360"/>
              <w:jc w:val="both"/>
              <w:rPr>
                <w:rFonts w:ascii="Arial" w:eastAsia="Calibri" w:hAnsi="Arial" w:cs="Arial"/>
                <w:sz w:val="24"/>
                <w:szCs w:val="24"/>
              </w:rPr>
            </w:pPr>
            <w:r w:rsidRPr="002004C5">
              <w:rPr>
                <w:rFonts w:ascii="Arial" w:eastAsia="Calibri" w:hAnsi="Arial" w:cs="Arial"/>
                <w:sz w:val="24"/>
                <w:szCs w:val="24"/>
              </w:rPr>
              <w:t>A</w:t>
            </w:r>
            <w:r w:rsidR="003C2414" w:rsidRPr="002004C5">
              <w:rPr>
                <w:rFonts w:ascii="Arial" w:eastAsia="Calibri" w:hAnsi="Arial" w:cs="Arial"/>
                <w:sz w:val="24"/>
                <w:szCs w:val="24"/>
              </w:rPr>
              <w:t xml:space="preserve">ppendix 1-3 </w:t>
            </w:r>
            <w:r w:rsidR="000525D3" w:rsidRPr="002004C5">
              <w:rPr>
                <w:rFonts w:ascii="Arial" w:eastAsia="Calibri" w:hAnsi="Arial" w:cs="Arial"/>
                <w:sz w:val="24"/>
                <w:szCs w:val="24"/>
              </w:rPr>
              <w:t xml:space="preserve">of the report confirm </w:t>
            </w:r>
            <w:r w:rsidR="003C2414" w:rsidRPr="002004C5">
              <w:rPr>
                <w:rFonts w:ascii="Arial" w:eastAsia="Calibri" w:hAnsi="Arial" w:cs="Arial"/>
                <w:sz w:val="24"/>
                <w:szCs w:val="24"/>
              </w:rPr>
              <w:t xml:space="preserve">clusters </w:t>
            </w:r>
            <w:r w:rsidR="00FC2FCD" w:rsidRPr="002004C5">
              <w:rPr>
                <w:rFonts w:ascii="Arial" w:eastAsia="Calibri" w:hAnsi="Arial" w:cs="Arial"/>
                <w:sz w:val="24"/>
                <w:szCs w:val="24"/>
              </w:rPr>
              <w:t>A</w:t>
            </w:r>
            <w:r w:rsidR="003C2414" w:rsidRPr="002004C5">
              <w:rPr>
                <w:rFonts w:ascii="Arial" w:eastAsia="Calibri" w:hAnsi="Arial" w:cs="Arial"/>
                <w:sz w:val="24"/>
                <w:szCs w:val="24"/>
              </w:rPr>
              <w:t>-</w:t>
            </w:r>
            <w:r w:rsidR="00FC2FCD" w:rsidRPr="002004C5">
              <w:rPr>
                <w:rFonts w:ascii="Arial" w:eastAsia="Calibri" w:hAnsi="Arial" w:cs="Arial"/>
                <w:sz w:val="24"/>
                <w:szCs w:val="24"/>
              </w:rPr>
              <w:t>C</w:t>
            </w:r>
            <w:r w:rsidR="003C2414" w:rsidRPr="002004C5">
              <w:rPr>
                <w:rFonts w:ascii="Arial" w:eastAsia="Calibri" w:hAnsi="Arial" w:cs="Arial"/>
                <w:sz w:val="24"/>
                <w:szCs w:val="24"/>
              </w:rPr>
              <w:t xml:space="preserve"> </w:t>
            </w:r>
            <w:r w:rsidR="000525D3" w:rsidRPr="002004C5">
              <w:rPr>
                <w:rFonts w:ascii="Arial" w:eastAsia="Calibri" w:hAnsi="Arial" w:cs="Arial"/>
                <w:sz w:val="24"/>
                <w:szCs w:val="24"/>
              </w:rPr>
              <w:t>are</w:t>
            </w:r>
            <w:r w:rsidR="003C2414" w:rsidRPr="002004C5">
              <w:rPr>
                <w:rFonts w:ascii="Arial" w:eastAsia="Calibri" w:hAnsi="Arial" w:cs="Arial"/>
                <w:sz w:val="24"/>
                <w:szCs w:val="24"/>
              </w:rPr>
              <w:t xml:space="preserve"> approved </w:t>
            </w:r>
            <w:r w:rsidR="000525D3" w:rsidRPr="002004C5">
              <w:rPr>
                <w:rFonts w:ascii="Arial" w:eastAsia="Calibri" w:hAnsi="Arial" w:cs="Arial"/>
                <w:sz w:val="24"/>
                <w:szCs w:val="24"/>
              </w:rPr>
              <w:t xml:space="preserve">in HRA </w:t>
            </w:r>
            <w:r w:rsidR="003C2414" w:rsidRPr="002004C5">
              <w:rPr>
                <w:rFonts w:ascii="Arial" w:eastAsia="Calibri" w:hAnsi="Arial" w:cs="Arial"/>
                <w:sz w:val="24"/>
                <w:szCs w:val="24"/>
              </w:rPr>
              <w:t>budget</w:t>
            </w:r>
            <w:r w:rsidR="000525D3" w:rsidRPr="002004C5">
              <w:rPr>
                <w:rFonts w:ascii="Arial" w:eastAsia="Calibri" w:hAnsi="Arial" w:cs="Arial"/>
                <w:sz w:val="24"/>
                <w:szCs w:val="24"/>
              </w:rPr>
              <w:t xml:space="preserve"> so </w:t>
            </w:r>
            <w:proofErr w:type="gramStart"/>
            <w:r w:rsidR="000525D3" w:rsidRPr="002004C5">
              <w:rPr>
                <w:rFonts w:ascii="Arial" w:eastAsia="Calibri" w:hAnsi="Arial" w:cs="Arial"/>
                <w:sz w:val="24"/>
                <w:szCs w:val="24"/>
              </w:rPr>
              <w:t xml:space="preserve">these </w:t>
            </w:r>
            <w:r w:rsidR="004167E2" w:rsidRPr="002004C5">
              <w:rPr>
                <w:rFonts w:ascii="Arial" w:eastAsia="Calibri" w:hAnsi="Arial" w:cs="Arial"/>
                <w:sz w:val="24"/>
                <w:szCs w:val="24"/>
              </w:rPr>
              <w:t xml:space="preserve"> new</w:t>
            </w:r>
            <w:proofErr w:type="gramEnd"/>
            <w:r w:rsidR="004167E2" w:rsidRPr="002004C5">
              <w:rPr>
                <w:rFonts w:ascii="Arial" w:eastAsia="Calibri" w:hAnsi="Arial" w:cs="Arial"/>
                <w:sz w:val="24"/>
                <w:szCs w:val="24"/>
              </w:rPr>
              <w:t xml:space="preserve"> guideline </w:t>
            </w:r>
            <w:r w:rsidR="000525D3" w:rsidRPr="002004C5">
              <w:rPr>
                <w:rFonts w:ascii="Arial" w:eastAsia="Calibri" w:hAnsi="Arial" w:cs="Arial"/>
                <w:sz w:val="24"/>
                <w:szCs w:val="24"/>
              </w:rPr>
              <w:t xml:space="preserve">costs </w:t>
            </w:r>
            <w:r w:rsidR="004167E2" w:rsidRPr="002004C5">
              <w:rPr>
                <w:rFonts w:ascii="Arial" w:eastAsia="Calibri" w:hAnsi="Arial" w:cs="Arial"/>
                <w:sz w:val="24"/>
                <w:szCs w:val="24"/>
              </w:rPr>
              <w:t>may</w:t>
            </w:r>
            <w:r w:rsidR="000525D3" w:rsidRPr="002004C5">
              <w:rPr>
                <w:rFonts w:ascii="Arial" w:eastAsia="Calibri" w:hAnsi="Arial" w:cs="Arial"/>
                <w:sz w:val="24"/>
                <w:szCs w:val="24"/>
              </w:rPr>
              <w:t xml:space="preserve"> not apply however</w:t>
            </w:r>
            <w:r w:rsidR="005775DF" w:rsidRPr="002004C5">
              <w:rPr>
                <w:rFonts w:ascii="Arial" w:eastAsia="Calibri" w:hAnsi="Arial" w:cs="Arial"/>
                <w:sz w:val="24"/>
                <w:szCs w:val="24"/>
              </w:rPr>
              <w:t xml:space="preserve"> it is important to note affordability for future sites.</w:t>
            </w:r>
            <w:r w:rsidR="003C2414" w:rsidRPr="002004C5">
              <w:rPr>
                <w:rFonts w:ascii="Arial" w:eastAsia="Calibri" w:hAnsi="Arial" w:cs="Arial"/>
                <w:sz w:val="24"/>
                <w:szCs w:val="24"/>
              </w:rPr>
              <w:t xml:space="preserve"> </w:t>
            </w:r>
          </w:p>
          <w:p w14:paraId="749B3543" w14:textId="77777777" w:rsidR="00FC2FCD" w:rsidRPr="002004C5" w:rsidRDefault="00FC2FCD" w:rsidP="00FC2FCD">
            <w:pPr>
              <w:spacing w:after="0" w:line="240" w:lineRule="auto"/>
              <w:ind w:left="-360"/>
              <w:jc w:val="both"/>
              <w:rPr>
                <w:rFonts w:ascii="Arial" w:eastAsia="Calibri" w:hAnsi="Arial" w:cs="Arial"/>
                <w:sz w:val="24"/>
                <w:szCs w:val="24"/>
              </w:rPr>
            </w:pPr>
          </w:p>
          <w:p w14:paraId="50A0D291" w14:textId="2EC4177B" w:rsidR="00A81EE6" w:rsidRPr="002004C5" w:rsidRDefault="007A7FE0" w:rsidP="00FC2FCD">
            <w:pPr>
              <w:numPr>
                <w:ilvl w:val="0"/>
                <w:numId w:val="21"/>
              </w:numPr>
              <w:spacing w:after="0" w:line="240" w:lineRule="auto"/>
              <w:ind w:left="360"/>
              <w:jc w:val="both"/>
              <w:rPr>
                <w:rFonts w:ascii="Arial" w:eastAsia="Calibri" w:hAnsi="Arial" w:cs="Arial"/>
                <w:sz w:val="24"/>
                <w:szCs w:val="24"/>
              </w:rPr>
            </w:pPr>
            <w:r w:rsidRPr="002004C5">
              <w:rPr>
                <w:rFonts w:ascii="Arial" w:eastAsia="Calibri" w:hAnsi="Arial" w:cs="Arial"/>
                <w:sz w:val="24"/>
                <w:szCs w:val="24"/>
              </w:rPr>
              <w:t>Group d</w:t>
            </w:r>
            <w:r w:rsidR="008B4D3D" w:rsidRPr="002004C5">
              <w:rPr>
                <w:rFonts w:ascii="Arial" w:eastAsia="Calibri" w:hAnsi="Arial" w:cs="Arial"/>
                <w:sz w:val="24"/>
                <w:szCs w:val="24"/>
              </w:rPr>
              <w:t xml:space="preserve">iscussion around affordability of SB current sites. Discussion between board and exec team around current costs, </w:t>
            </w:r>
            <w:r w:rsidR="00A81EE6" w:rsidRPr="002004C5">
              <w:rPr>
                <w:rFonts w:ascii="Arial" w:eastAsia="Calibri" w:hAnsi="Arial" w:cs="Arial"/>
                <w:sz w:val="24"/>
                <w:szCs w:val="24"/>
              </w:rPr>
              <w:t>specifications</w:t>
            </w:r>
            <w:r w:rsidR="008B4D3D" w:rsidRPr="002004C5">
              <w:rPr>
                <w:rFonts w:ascii="Arial" w:eastAsia="Calibri" w:hAnsi="Arial" w:cs="Arial"/>
                <w:sz w:val="24"/>
                <w:szCs w:val="24"/>
              </w:rPr>
              <w:t xml:space="preserve"> and </w:t>
            </w:r>
            <w:r w:rsidR="00A81EE6" w:rsidRPr="002004C5">
              <w:rPr>
                <w:rFonts w:ascii="Arial" w:eastAsia="Calibri" w:hAnsi="Arial" w:cs="Arial"/>
                <w:sz w:val="24"/>
                <w:szCs w:val="24"/>
              </w:rPr>
              <w:t xml:space="preserve">how this may differ from the current market. </w:t>
            </w:r>
          </w:p>
          <w:p w14:paraId="44BAE0C3" w14:textId="77777777" w:rsidR="00A81EE6" w:rsidRPr="002004C5" w:rsidRDefault="00A81EE6" w:rsidP="00A81EE6">
            <w:pPr>
              <w:pStyle w:val="ListParagraph"/>
              <w:rPr>
                <w:rFonts w:ascii="Arial" w:hAnsi="Arial" w:cs="Arial"/>
                <w:sz w:val="24"/>
                <w:szCs w:val="24"/>
              </w:rPr>
            </w:pPr>
          </w:p>
          <w:p w14:paraId="76BB20B0" w14:textId="0CDBA56A" w:rsidR="003C2414" w:rsidRPr="002004C5" w:rsidRDefault="00A81EE6" w:rsidP="009F21A7">
            <w:pPr>
              <w:numPr>
                <w:ilvl w:val="0"/>
                <w:numId w:val="21"/>
              </w:numPr>
              <w:spacing w:after="0" w:line="240" w:lineRule="auto"/>
              <w:ind w:left="360"/>
              <w:jc w:val="both"/>
              <w:rPr>
                <w:rFonts w:ascii="Arial" w:eastAsia="Calibri" w:hAnsi="Arial" w:cs="Arial"/>
                <w:sz w:val="24"/>
                <w:szCs w:val="24"/>
              </w:rPr>
            </w:pPr>
            <w:r w:rsidRPr="002004C5">
              <w:rPr>
                <w:rFonts w:ascii="Arial" w:eastAsia="Calibri" w:hAnsi="Arial" w:cs="Arial"/>
                <w:sz w:val="24"/>
                <w:szCs w:val="24"/>
              </w:rPr>
              <w:t xml:space="preserve">Action: </w:t>
            </w:r>
            <w:r w:rsidR="00B75744" w:rsidRPr="002004C5">
              <w:rPr>
                <w:rFonts w:ascii="Arial" w:eastAsia="Calibri" w:hAnsi="Arial" w:cs="Arial"/>
                <w:sz w:val="24"/>
                <w:szCs w:val="24"/>
              </w:rPr>
              <w:t>Benchmarking to be completed on SB build costs and costs to HRA for different forms of affordable housing</w:t>
            </w:r>
            <w:r w:rsidRPr="002004C5">
              <w:rPr>
                <w:rFonts w:ascii="Arial" w:eastAsia="Calibri" w:hAnsi="Arial" w:cs="Arial"/>
                <w:sz w:val="24"/>
                <w:szCs w:val="24"/>
              </w:rPr>
              <w:t xml:space="preserve"> presented back to board.</w:t>
            </w:r>
          </w:p>
        </w:tc>
      </w:tr>
      <w:tr w:rsidR="003C2414" w:rsidRPr="003C2414" w14:paraId="01FF0482" w14:textId="77777777" w:rsidTr="002F45C7">
        <w:trPr>
          <w:trHeight w:val="500"/>
        </w:trPr>
        <w:tc>
          <w:tcPr>
            <w:tcW w:w="8648" w:type="dxa"/>
            <w:gridSpan w:val="3"/>
            <w:tcBorders>
              <w:left w:val="single" w:sz="6" w:space="0" w:color="999999"/>
              <w:bottom w:val="single" w:sz="6" w:space="0" w:color="999999"/>
              <w:right w:val="single" w:sz="4" w:space="0" w:color="auto"/>
            </w:tcBorders>
            <w:vAlign w:val="center"/>
          </w:tcPr>
          <w:p w14:paraId="101817A9"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Cs/>
              </w:rPr>
              <w:t xml:space="preserve">Documented Actions for Item 9. </w:t>
            </w:r>
          </w:p>
        </w:tc>
        <w:tc>
          <w:tcPr>
            <w:tcW w:w="1111" w:type="dxa"/>
            <w:gridSpan w:val="3"/>
            <w:tcBorders>
              <w:top w:val="single" w:sz="4" w:space="0" w:color="auto"/>
              <w:left w:val="single" w:sz="4" w:space="0" w:color="auto"/>
              <w:bottom w:val="single" w:sz="6" w:space="0" w:color="999999"/>
              <w:right w:val="single" w:sz="4" w:space="0" w:color="auto"/>
            </w:tcBorders>
            <w:shd w:val="clear" w:color="auto" w:fill="A6A6A6"/>
            <w:vAlign w:val="center"/>
          </w:tcPr>
          <w:p w14:paraId="075057E9" w14:textId="77777777" w:rsidR="003C2414" w:rsidRPr="002004C5" w:rsidRDefault="003C2414" w:rsidP="003C2414">
            <w:pPr>
              <w:spacing w:after="120" w:line="276" w:lineRule="auto"/>
              <w:rPr>
                <w:rFonts w:ascii="Arial" w:eastAsia="Calibri" w:hAnsi="Arial" w:cs="Arial"/>
                <w:b/>
                <w:bCs/>
                <w:sz w:val="24"/>
                <w:szCs w:val="24"/>
              </w:rPr>
            </w:pPr>
            <w:r w:rsidRPr="002004C5">
              <w:rPr>
                <w:rFonts w:ascii="Arial" w:eastAsia="Calibri" w:hAnsi="Arial" w:cs="Arial"/>
                <w:b/>
                <w:bCs/>
                <w:sz w:val="24"/>
                <w:szCs w:val="24"/>
              </w:rPr>
              <w:t>Date Due</w:t>
            </w:r>
          </w:p>
        </w:tc>
        <w:tc>
          <w:tcPr>
            <w:tcW w:w="1015" w:type="dxa"/>
            <w:gridSpan w:val="3"/>
            <w:tcBorders>
              <w:top w:val="single" w:sz="4" w:space="0" w:color="auto"/>
              <w:left w:val="single" w:sz="4" w:space="0" w:color="auto"/>
              <w:bottom w:val="single" w:sz="6" w:space="0" w:color="999999"/>
              <w:right w:val="single" w:sz="4" w:space="0" w:color="auto"/>
            </w:tcBorders>
            <w:shd w:val="clear" w:color="auto" w:fill="A6A6A6"/>
            <w:vAlign w:val="center"/>
          </w:tcPr>
          <w:p w14:paraId="30492AE3" w14:textId="77777777" w:rsidR="003C2414" w:rsidRPr="002004C5" w:rsidRDefault="003C2414" w:rsidP="003C2414">
            <w:pPr>
              <w:spacing w:after="120" w:line="276" w:lineRule="auto"/>
              <w:rPr>
                <w:rFonts w:ascii="Arial" w:eastAsia="Calibri" w:hAnsi="Arial" w:cs="Arial"/>
                <w:b/>
                <w:bCs/>
                <w:sz w:val="24"/>
                <w:szCs w:val="24"/>
              </w:rPr>
            </w:pPr>
            <w:r w:rsidRPr="002004C5">
              <w:rPr>
                <w:rFonts w:ascii="Arial" w:eastAsia="Calibri" w:hAnsi="Arial" w:cs="Arial"/>
                <w:b/>
                <w:bCs/>
                <w:sz w:val="24"/>
                <w:szCs w:val="24"/>
              </w:rPr>
              <w:t>Lead</w:t>
            </w:r>
          </w:p>
        </w:tc>
      </w:tr>
      <w:tr w:rsidR="003C2414" w:rsidRPr="003C2414" w14:paraId="27882B5D" w14:textId="77777777" w:rsidTr="002F45C7">
        <w:trPr>
          <w:trHeight w:val="1054"/>
        </w:trPr>
        <w:tc>
          <w:tcPr>
            <w:tcW w:w="8648" w:type="dxa"/>
            <w:gridSpan w:val="3"/>
            <w:tcBorders>
              <w:left w:val="single" w:sz="6" w:space="0" w:color="999999"/>
              <w:bottom w:val="single" w:sz="6" w:space="0" w:color="999999"/>
              <w:right w:val="single" w:sz="4" w:space="0" w:color="auto"/>
            </w:tcBorders>
            <w:vAlign w:val="center"/>
          </w:tcPr>
          <w:p w14:paraId="2F5CB1FD" w14:textId="5FA9C076" w:rsidR="003C2414" w:rsidRPr="002004C5" w:rsidRDefault="003C2414" w:rsidP="003C2414">
            <w:pPr>
              <w:numPr>
                <w:ilvl w:val="0"/>
                <w:numId w:val="42"/>
              </w:numPr>
              <w:spacing w:after="0" w:line="240" w:lineRule="auto"/>
              <w:rPr>
                <w:rFonts w:ascii="Arial" w:eastAsia="Calibri" w:hAnsi="Arial" w:cs="Arial"/>
                <w:sz w:val="24"/>
                <w:szCs w:val="24"/>
              </w:rPr>
            </w:pPr>
            <w:r w:rsidRPr="002004C5">
              <w:rPr>
                <w:rFonts w:ascii="Arial" w:eastAsia="Calibri" w:hAnsi="Arial" w:cs="Arial"/>
                <w:sz w:val="24"/>
                <w:szCs w:val="24"/>
              </w:rPr>
              <w:t xml:space="preserve">Update on board meeting March to show some </w:t>
            </w:r>
            <w:r w:rsidR="00844F7A" w:rsidRPr="002004C5">
              <w:rPr>
                <w:rFonts w:ascii="Arial" w:eastAsia="Calibri" w:hAnsi="Arial" w:cs="Arial"/>
                <w:sz w:val="24"/>
                <w:szCs w:val="24"/>
              </w:rPr>
              <w:t>cost vs quality</w:t>
            </w:r>
            <w:r w:rsidRPr="002004C5">
              <w:rPr>
                <w:rFonts w:ascii="Arial" w:eastAsia="Calibri" w:hAnsi="Arial" w:cs="Arial"/>
                <w:sz w:val="24"/>
                <w:szCs w:val="24"/>
              </w:rPr>
              <w:t xml:space="preserve"> relationship with HRA. </w:t>
            </w:r>
          </w:p>
          <w:p w14:paraId="0E495167" w14:textId="03F3417B" w:rsidR="00B75744" w:rsidRPr="002004C5" w:rsidRDefault="00B75744" w:rsidP="003C2414">
            <w:pPr>
              <w:numPr>
                <w:ilvl w:val="0"/>
                <w:numId w:val="42"/>
              </w:numPr>
              <w:spacing w:after="0" w:line="240" w:lineRule="auto"/>
              <w:rPr>
                <w:rFonts w:ascii="Arial" w:eastAsia="Calibri" w:hAnsi="Arial" w:cs="Arial"/>
                <w:sz w:val="24"/>
                <w:szCs w:val="24"/>
              </w:rPr>
            </w:pPr>
            <w:r w:rsidRPr="002004C5">
              <w:rPr>
                <w:rFonts w:ascii="Arial" w:eastAsia="Calibri" w:hAnsi="Arial" w:cs="Arial"/>
                <w:sz w:val="24"/>
                <w:szCs w:val="24"/>
              </w:rPr>
              <w:t xml:space="preserve">Benchmarking of unit costs to be completed by company and council </w:t>
            </w:r>
          </w:p>
          <w:p w14:paraId="12250AAF" w14:textId="77777777" w:rsidR="003C2414" w:rsidRPr="002004C5" w:rsidRDefault="003C2414" w:rsidP="003C2414">
            <w:pPr>
              <w:spacing w:after="0" w:line="240" w:lineRule="auto"/>
              <w:rPr>
                <w:rFonts w:ascii="Arial" w:eastAsia="Calibri" w:hAnsi="Arial" w:cs="Arial"/>
                <w:b/>
                <w:bCs/>
                <w:sz w:val="24"/>
                <w:szCs w:val="24"/>
              </w:rPr>
            </w:pPr>
          </w:p>
        </w:tc>
        <w:tc>
          <w:tcPr>
            <w:tcW w:w="1111" w:type="dxa"/>
            <w:gridSpan w:val="3"/>
            <w:tcBorders>
              <w:top w:val="single" w:sz="4" w:space="0" w:color="auto"/>
              <w:left w:val="single" w:sz="4" w:space="0" w:color="auto"/>
              <w:bottom w:val="single" w:sz="6" w:space="0" w:color="999999"/>
              <w:right w:val="single" w:sz="4" w:space="0" w:color="auto"/>
            </w:tcBorders>
            <w:vAlign w:val="center"/>
          </w:tcPr>
          <w:p w14:paraId="3217A8E7" w14:textId="7428A16D" w:rsidR="003C2414" w:rsidRPr="002004C5" w:rsidRDefault="00844F7A" w:rsidP="003C2414">
            <w:pPr>
              <w:spacing w:after="120" w:line="276" w:lineRule="auto"/>
              <w:rPr>
                <w:rFonts w:ascii="Arial" w:eastAsia="Calibri" w:hAnsi="Arial" w:cs="Arial"/>
                <w:b/>
                <w:bCs/>
                <w:sz w:val="24"/>
                <w:szCs w:val="24"/>
              </w:rPr>
            </w:pPr>
            <w:r w:rsidRPr="002004C5">
              <w:rPr>
                <w:rFonts w:ascii="Arial" w:eastAsia="Calibri" w:hAnsi="Arial" w:cs="Arial"/>
                <w:b/>
                <w:bCs/>
                <w:sz w:val="24"/>
                <w:szCs w:val="24"/>
              </w:rPr>
              <w:t>March 22</w:t>
            </w:r>
          </w:p>
        </w:tc>
        <w:tc>
          <w:tcPr>
            <w:tcW w:w="1015" w:type="dxa"/>
            <w:gridSpan w:val="3"/>
            <w:tcBorders>
              <w:top w:val="single" w:sz="4" w:space="0" w:color="auto"/>
              <w:left w:val="single" w:sz="4" w:space="0" w:color="auto"/>
              <w:bottom w:val="single" w:sz="6" w:space="0" w:color="999999"/>
              <w:right w:val="single" w:sz="4" w:space="0" w:color="auto"/>
            </w:tcBorders>
            <w:vAlign w:val="center"/>
          </w:tcPr>
          <w:p w14:paraId="50B76AC7" w14:textId="37DA6442" w:rsidR="003C2414" w:rsidRPr="002004C5" w:rsidRDefault="00844F7A" w:rsidP="003C2414">
            <w:pPr>
              <w:spacing w:after="120" w:line="276" w:lineRule="auto"/>
              <w:rPr>
                <w:rFonts w:ascii="Arial" w:eastAsia="Calibri" w:hAnsi="Arial" w:cs="Arial"/>
                <w:b/>
                <w:bCs/>
                <w:sz w:val="24"/>
                <w:szCs w:val="24"/>
              </w:rPr>
            </w:pPr>
            <w:r w:rsidRPr="002004C5">
              <w:rPr>
                <w:rFonts w:ascii="Arial" w:eastAsia="Calibri" w:hAnsi="Arial" w:cs="Arial"/>
                <w:b/>
                <w:bCs/>
                <w:sz w:val="24"/>
                <w:szCs w:val="24"/>
              </w:rPr>
              <w:t>J</w:t>
            </w:r>
            <w:r w:rsidR="00B20228" w:rsidRPr="002004C5">
              <w:rPr>
                <w:rFonts w:ascii="Arial" w:eastAsia="Calibri" w:hAnsi="Arial" w:cs="Arial"/>
                <w:b/>
                <w:bCs/>
                <w:sz w:val="24"/>
                <w:szCs w:val="24"/>
              </w:rPr>
              <w:t>M</w:t>
            </w:r>
          </w:p>
        </w:tc>
      </w:tr>
      <w:tr w:rsidR="003C2414" w:rsidRPr="003C2414" w14:paraId="58C62DC7" w14:textId="77777777" w:rsidTr="00FC2FCD">
        <w:trPr>
          <w:trHeight w:val="3367"/>
        </w:trPr>
        <w:tc>
          <w:tcPr>
            <w:tcW w:w="993" w:type="dxa"/>
            <w:tcBorders>
              <w:top w:val="single" w:sz="6" w:space="0" w:color="999999"/>
              <w:left w:val="single" w:sz="6" w:space="0" w:color="999999"/>
              <w:bottom w:val="single" w:sz="6" w:space="0" w:color="999999"/>
              <w:right w:val="single" w:sz="6" w:space="0" w:color="999999"/>
            </w:tcBorders>
            <w:vAlign w:val="center"/>
          </w:tcPr>
          <w:p w14:paraId="059E33BC" w14:textId="77777777" w:rsidR="003C2414" w:rsidRPr="00115408" w:rsidRDefault="003C2414" w:rsidP="003C2414">
            <w:pPr>
              <w:tabs>
                <w:tab w:val="left" w:pos="0"/>
              </w:tabs>
              <w:spacing w:after="120" w:line="276" w:lineRule="auto"/>
              <w:rPr>
                <w:rFonts w:ascii="Arial" w:eastAsia="Calibri" w:hAnsi="Arial" w:cs="Arial"/>
                <w:b/>
                <w:bCs/>
              </w:rPr>
            </w:pPr>
            <w:r w:rsidRPr="00115408">
              <w:rPr>
                <w:rFonts w:ascii="Arial" w:eastAsia="Calibri" w:hAnsi="Arial" w:cs="Arial"/>
                <w:b/>
                <w:bCs/>
              </w:rPr>
              <w:t>10</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21335431"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 xml:space="preserve">SB Programme Dashboard </w:t>
            </w:r>
          </w:p>
          <w:p w14:paraId="4931ABAD" w14:textId="77777777" w:rsidR="003C2414" w:rsidRPr="002004C5" w:rsidRDefault="003C2414" w:rsidP="003C2414">
            <w:pPr>
              <w:spacing w:after="0" w:line="240" w:lineRule="auto"/>
              <w:rPr>
                <w:rFonts w:ascii="Arial" w:eastAsia="Calibri" w:hAnsi="Arial" w:cs="Arial"/>
                <w:sz w:val="24"/>
                <w:szCs w:val="24"/>
              </w:rPr>
            </w:pPr>
          </w:p>
          <w:p w14:paraId="1193D774" w14:textId="6D2BB748" w:rsidR="003C2414" w:rsidRPr="002004C5" w:rsidRDefault="003C2414" w:rsidP="00FC2FCD">
            <w:pPr>
              <w:numPr>
                <w:ilvl w:val="0"/>
                <w:numId w:val="39"/>
              </w:numPr>
              <w:spacing w:after="0" w:line="240" w:lineRule="auto"/>
              <w:ind w:left="360"/>
              <w:rPr>
                <w:rFonts w:ascii="Arial" w:eastAsia="Calibri" w:hAnsi="Arial" w:cs="Arial"/>
                <w:sz w:val="24"/>
                <w:szCs w:val="24"/>
              </w:rPr>
            </w:pPr>
            <w:r w:rsidRPr="002004C5">
              <w:rPr>
                <w:rFonts w:ascii="Arial" w:eastAsia="Calibri" w:hAnsi="Arial" w:cs="Arial"/>
                <w:sz w:val="24"/>
                <w:szCs w:val="24"/>
              </w:rPr>
              <w:t xml:space="preserve">There are </w:t>
            </w:r>
            <w:r w:rsidR="00B75744" w:rsidRPr="002004C5">
              <w:rPr>
                <w:rFonts w:ascii="Arial" w:eastAsia="Calibri" w:hAnsi="Arial" w:cs="Arial"/>
                <w:sz w:val="24"/>
                <w:szCs w:val="24"/>
              </w:rPr>
              <w:t>c</w:t>
            </w:r>
            <w:r w:rsidRPr="002004C5">
              <w:rPr>
                <w:rFonts w:ascii="Arial" w:eastAsia="Calibri" w:hAnsi="Arial" w:cs="Arial"/>
                <w:sz w:val="24"/>
                <w:szCs w:val="24"/>
              </w:rPr>
              <w:t>20</w:t>
            </w:r>
            <w:r w:rsidR="00B75744" w:rsidRPr="002004C5">
              <w:rPr>
                <w:rFonts w:ascii="Arial" w:eastAsia="Calibri" w:hAnsi="Arial" w:cs="Arial"/>
                <w:sz w:val="24"/>
                <w:szCs w:val="24"/>
              </w:rPr>
              <w:t xml:space="preserve"> firm</w:t>
            </w:r>
            <w:r w:rsidRPr="002004C5">
              <w:rPr>
                <w:rFonts w:ascii="Arial" w:eastAsia="Calibri" w:hAnsi="Arial" w:cs="Arial"/>
                <w:sz w:val="24"/>
                <w:szCs w:val="24"/>
              </w:rPr>
              <w:t xml:space="preserve"> sites in total. </w:t>
            </w:r>
          </w:p>
          <w:p w14:paraId="6FBD3B2E" w14:textId="77777777" w:rsidR="003C2414" w:rsidRPr="002004C5" w:rsidRDefault="003C2414" w:rsidP="00FC2FCD">
            <w:pPr>
              <w:spacing w:after="0" w:line="240" w:lineRule="auto"/>
              <w:rPr>
                <w:rFonts w:ascii="Arial" w:eastAsia="Calibri" w:hAnsi="Arial" w:cs="Arial"/>
                <w:sz w:val="24"/>
                <w:szCs w:val="24"/>
              </w:rPr>
            </w:pPr>
          </w:p>
          <w:p w14:paraId="1CF185DF" w14:textId="7DF2D11E" w:rsidR="0051543D" w:rsidRPr="002004C5" w:rsidRDefault="003C2414" w:rsidP="0051543D">
            <w:pPr>
              <w:numPr>
                <w:ilvl w:val="0"/>
                <w:numId w:val="39"/>
              </w:numPr>
              <w:spacing w:after="0" w:line="240" w:lineRule="auto"/>
              <w:ind w:left="360"/>
              <w:rPr>
                <w:rFonts w:ascii="Arial" w:hAnsi="Arial" w:cs="Arial"/>
                <w:sz w:val="24"/>
                <w:szCs w:val="24"/>
              </w:rPr>
            </w:pPr>
            <w:r w:rsidRPr="002004C5">
              <w:rPr>
                <w:rFonts w:ascii="Arial" w:eastAsia="Calibri" w:hAnsi="Arial" w:cs="Arial"/>
                <w:b/>
                <w:bCs/>
                <w:sz w:val="24"/>
                <w:szCs w:val="24"/>
              </w:rPr>
              <w:t>Phase 1 –</w:t>
            </w:r>
            <w:r w:rsidRPr="002004C5">
              <w:rPr>
                <w:rFonts w:ascii="Arial" w:eastAsia="Calibri" w:hAnsi="Arial" w:cs="Arial"/>
                <w:sz w:val="24"/>
                <w:szCs w:val="24"/>
              </w:rPr>
              <w:t>on programme to deliver 4 other sites</w:t>
            </w:r>
            <w:r w:rsidR="00115408" w:rsidRPr="002004C5">
              <w:rPr>
                <w:rFonts w:ascii="Arial" w:eastAsia="Calibri" w:hAnsi="Arial" w:cs="Arial"/>
                <w:sz w:val="24"/>
                <w:szCs w:val="24"/>
              </w:rPr>
              <w:t xml:space="preserve"> in 2022</w:t>
            </w:r>
            <w:r w:rsidRPr="002004C5">
              <w:rPr>
                <w:rFonts w:ascii="Arial" w:eastAsia="Calibri" w:hAnsi="Arial" w:cs="Arial"/>
                <w:sz w:val="24"/>
                <w:szCs w:val="24"/>
              </w:rPr>
              <w:t>. In 2022 first scheme</w:t>
            </w:r>
            <w:r w:rsidR="00B20228" w:rsidRPr="002004C5">
              <w:rPr>
                <w:rFonts w:ascii="Arial" w:eastAsia="Calibri" w:hAnsi="Arial" w:cs="Arial"/>
                <w:sz w:val="24"/>
                <w:szCs w:val="24"/>
              </w:rPr>
              <w:t>s are</w:t>
            </w:r>
            <w:r w:rsidRPr="002004C5">
              <w:rPr>
                <w:rFonts w:ascii="Arial" w:eastAsia="Calibri" w:hAnsi="Arial" w:cs="Arial"/>
                <w:sz w:val="24"/>
                <w:szCs w:val="24"/>
              </w:rPr>
              <w:t xml:space="preserve"> Essex Close</w:t>
            </w:r>
            <w:r w:rsidR="00B20228" w:rsidRPr="002004C5">
              <w:rPr>
                <w:rFonts w:ascii="Arial" w:eastAsia="Calibri" w:hAnsi="Arial" w:cs="Arial"/>
                <w:sz w:val="24"/>
                <w:szCs w:val="24"/>
              </w:rPr>
              <w:t xml:space="preserve"> and Sansom Road completing in spring. Followed by </w:t>
            </w:r>
            <w:proofErr w:type="spellStart"/>
            <w:r w:rsidR="00B20228" w:rsidRPr="002004C5">
              <w:rPr>
                <w:rFonts w:ascii="Arial" w:eastAsia="Calibri" w:hAnsi="Arial" w:cs="Arial"/>
                <w:sz w:val="24"/>
                <w:szCs w:val="24"/>
              </w:rPr>
              <w:t>Hylands</w:t>
            </w:r>
            <w:proofErr w:type="spellEnd"/>
            <w:r w:rsidR="00B20228" w:rsidRPr="002004C5">
              <w:rPr>
                <w:rFonts w:ascii="Arial" w:eastAsia="Calibri" w:hAnsi="Arial" w:cs="Arial"/>
                <w:sz w:val="24"/>
                <w:szCs w:val="24"/>
              </w:rPr>
              <w:t xml:space="preserve"> Road in autumn 2022 and South Grove prior to Christmas 2022. </w:t>
            </w:r>
          </w:p>
          <w:p w14:paraId="59729CAD" w14:textId="77777777" w:rsidR="0051543D" w:rsidRPr="002004C5" w:rsidRDefault="0051543D" w:rsidP="00FC2FCD">
            <w:pPr>
              <w:numPr>
                <w:ilvl w:val="0"/>
                <w:numId w:val="39"/>
              </w:numPr>
              <w:spacing w:after="0" w:line="240" w:lineRule="auto"/>
              <w:ind w:left="360"/>
              <w:rPr>
                <w:rFonts w:ascii="Arial" w:eastAsia="Calibri" w:hAnsi="Arial" w:cs="Arial"/>
                <w:sz w:val="24"/>
                <w:szCs w:val="24"/>
              </w:rPr>
            </w:pPr>
          </w:p>
          <w:p w14:paraId="4438F971" w14:textId="6CC4868A" w:rsidR="003C2414" w:rsidRPr="002004C5" w:rsidRDefault="003C2414" w:rsidP="00357AA8">
            <w:pPr>
              <w:spacing w:after="0" w:line="240" w:lineRule="auto"/>
              <w:ind w:left="360"/>
              <w:rPr>
                <w:rFonts w:ascii="Arial" w:eastAsia="Calibri" w:hAnsi="Arial" w:cs="Arial"/>
                <w:sz w:val="24"/>
                <w:szCs w:val="24"/>
              </w:rPr>
            </w:pPr>
            <w:r w:rsidRPr="002004C5">
              <w:rPr>
                <w:rFonts w:ascii="Arial" w:eastAsia="Calibri" w:hAnsi="Arial" w:cs="Arial"/>
                <w:sz w:val="24"/>
                <w:szCs w:val="24"/>
              </w:rPr>
              <w:t>Key risk</w:t>
            </w:r>
            <w:r w:rsidR="00316382" w:rsidRPr="002004C5">
              <w:rPr>
                <w:rFonts w:ascii="Arial" w:eastAsia="Calibri" w:hAnsi="Arial" w:cs="Arial"/>
                <w:sz w:val="24"/>
                <w:szCs w:val="24"/>
              </w:rPr>
              <w:t xml:space="preserve"> around</w:t>
            </w:r>
            <w:r w:rsidRPr="002004C5">
              <w:rPr>
                <w:rFonts w:ascii="Arial" w:eastAsia="Calibri" w:hAnsi="Arial" w:cs="Arial"/>
                <w:sz w:val="24"/>
                <w:szCs w:val="24"/>
              </w:rPr>
              <w:t xml:space="preserve"> shared ownership rents </w:t>
            </w:r>
            <w:r w:rsidR="00316382" w:rsidRPr="002004C5">
              <w:rPr>
                <w:rFonts w:ascii="Arial" w:eastAsia="Calibri" w:hAnsi="Arial" w:cs="Arial"/>
                <w:sz w:val="24"/>
                <w:szCs w:val="24"/>
              </w:rPr>
              <w:t>at Centenary House</w:t>
            </w:r>
            <w:r w:rsidRPr="002004C5">
              <w:rPr>
                <w:rFonts w:ascii="Arial" w:eastAsia="Calibri" w:hAnsi="Arial" w:cs="Arial"/>
                <w:sz w:val="24"/>
                <w:szCs w:val="24"/>
              </w:rPr>
              <w:t xml:space="preserve">, </w:t>
            </w:r>
            <w:r w:rsidR="00316382" w:rsidRPr="002004C5">
              <w:rPr>
                <w:rFonts w:ascii="Arial" w:eastAsia="Calibri" w:hAnsi="Arial" w:cs="Arial"/>
                <w:sz w:val="24"/>
                <w:szCs w:val="24"/>
              </w:rPr>
              <w:t>Council/Company reviewing</w:t>
            </w:r>
            <w:r w:rsidRPr="002004C5">
              <w:rPr>
                <w:rFonts w:ascii="Arial" w:eastAsia="Calibri" w:hAnsi="Arial" w:cs="Arial"/>
                <w:sz w:val="24"/>
                <w:szCs w:val="24"/>
              </w:rPr>
              <w:t xml:space="preserve"> solutions with lease holders. Letters</w:t>
            </w:r>
            <w:r w:rsidR="00316382" w:rsidRPr="002004C5">
              <w:rPr>
                <w:rFonts w:ascii="Arial" w:eastAsia="Calibri" w:hAnsi="Arial" w:cs="Arial"/>
                <w:sz w:val="24"/>
                <w:szCs w:val="24"/>
              </w:rPr>
              <w:t xml:space="preserve"> were</w:t>
            </w:r>
            <w:r w:rsidRPr="002004C5">
              <w:rPr>
                <w:rFonts w:ascii="Arial" w:eastAsia="Calibri" w:hAnsi="Arial" w:cs="Arial"/>
                <w:sz w:val="24"/>
                <w:szCs w:val="24"/>
              </w:rPr>
              <w:t xml:space="preserve"> sent to leas</w:t>
            </w:r>
            <w:r w:rsidR="00316382" w:rsidRPr="002004C5">
              <w:rPr>
                <w:rFonts w:ascii="Arial" w:eastAsia="Calibri" w:hAnsi="Arial" w:cs="Arial"/>
                <w:sz w:val="24"/>
                <w:szCs w:val="24"/>
              </w:rPr>
              <w:t>eholders</w:t>
            </w:r>
            <w:r w:rsidRPr="002004C5">
              <w:rPr>
                <w:rFonts w:ascii="Arial" w:eastAsia="Calibri" w:hAnsi="Arial" w:cs="Arial"/>
                <w:sz w:val="24"/>
                <w:szCs w:val="24"/>
              </w:rPr>
              <w:t xml:space="preserve"> including incorrect rents and </w:t>
            </w:r>
            <w:r w:rsidR="00316382" w:rsidRPr="002004C5">
              <w:rPr>
                <w:rFonts w:ascii="Arial" w:eastAsia="Calibri" w:hAnsi="Arial" w:cs="Arial"/>
                <w:sz w:val="24"/>
                <w:szCs w:val="24"/>
              </w:rPr>
              <w:t>we are now receiving legal advice</w:t>
            </w:r>
            <w:r w:rsidRPr="002004C5">
              <w:rPr>
                <w:rFonts w:ascii="Arial" w:eastAsia="Calibri" w:hAnsi="Arial" w:cs="Arial"/>
                <w:sz w:val="24"/>
                <w:szCs w:val="24"/>
              </w:rPr>
              <w:t xml:space="preserve"> on the position</w:t>
            </w:r>
            <w:r w:rsidR="0051543D" w:rsidRPr="002004C5">
              <w:rPr>
                <w:rFonts w:ascii="Arial" w:eastAsia="Calibri" w:hAnsi="Arial" w:cs="Arial"/>
                <w:sz w:val="24"/>
                <w:szCs w:val="24"/>
              </w:rPr>
              <w:t xml:space="preserve"> to complete deed of rectifications and resolve</w:t>
            </w:r>
            <w:r w:rsidR="00357AA8" w:rsidRPr="002004C5">
              <w:rPr>
                <w:rFonts w:ascii="Arial" w:eastAsia="Calibri" w:hAnsi="Arial" w:cs="Arial"/>
                <w:sz w:val="24"/>
                <w:szCs w:val="24"/>
              </w:rPr>
              <w:t xml:space="preserve"> this issue</w:t>
            </w:r>
            <w:r w:rsidR="0051543D" w:rsidRPr="002004C5">
              <w:rPr>
                <w:rFonts w:ascii="Arial" w:eastAsia="Calibri" w:hAnsi="Arial" w:cs="Arial"/>
                <w:sz w:val="24"/>
                <w:szCs w:val="24"/>
              </w:rPr>
              <w:t>.</w:t>
            </w:r>
            <w:r w:rsidR="00357AA8" w:rsidRPr="002004C5">
              <w:rPr>
                <w:rFonts w:ascii="Arial" w:eastAsia="Calibri" w:hAnsi="Arial" w:cs="Arial"/>
                <w:sz w:val="24"/>
                <w:szCs w:val="24"/>
              </w:rPr>
              <w:t xml:space="preserve"> Plan B options around RL current appointment and risk will be presented to January board.</w:t>
            </w:r>
          </w:p>
        </w:tc>
      </w:tr>
      <w:tr w:rsidR="003C2414" w:rsidRPr="003C2414" w14:paraId="496C8033"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45D7214E" w14:textId="77777777" w:rsidR="003C2414" w:rsidRPr="003C2414" w:rsidRDefault="003C2414" w:rsidP="003C2414">
            <w:pPr>
              <w:tabs>
                <w:tab w:val="left" w:pos="0"/>
              </w:tabs>
              <w:spacing w:after="120" w:line="276" w:lineRule="auto"/>
              <w:rPr>
                <w:rFonts w:ascii="Arial" w:eastAsia="Calibri" w:hAnsi="Arial" w:cs="Arial"/>
                <w:b/>
                <w:bCs/>
              </w:rPr>
            </w:pPr>
          </w:p>
        </w:tc>
        <w:tc>
          <w:tcPr>
            <w:tcW w:w="7388" w:type="dxa"/>
            <w:tcBorders>
              <w:top w:val="single" w:sz="6" w:space="0" w:color="999999"/>
              <w:left w:val="single" w:sz="6" w:space="0" w:color="999999"/>
              <w:bottom w:val="single" w:sz="6" w:space="0" w:color="999999"/>
              <w:right w:val="single" w:sz="4" w:space="0" w:color="auto"/>
            </w:tcBorders>
            <w:vAlign w:val="center"/>
          </w:tcPr>
          <w:p w14:paraId="69258A65"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Cs/>
              </w:rPr>
              <w:t>Documented Actions for agenda 10</w:t>
            </w:r>
          </w:p>
        </w:tc>
        <w:tc>
          <w:tcPr>
            <w:tcW w:w="1165" w:type="dxa"/>
            <w:gridSpan w:val="3"/>
            <w:tcBorders>
              <w:top w:val="single" w:sz="4" w:space="0" w:color="auto"/>
              <w:left w:val="single" w:sz="4" w:space="0" w:color="auto"/>
              <w:bottom w:val="single" w:sz="6" w:space="0" w:color="999999"/>
              <w:right w:val="single" w:sz="4" w:space="0" w:color="auto"/>
            </w:tcBorders>
            <w:shd w:val="clear" w:color="auto" w:fill="A6A6A6"/>
            <w:vAlign w:val="center"/>
          </w:tcPr>
          <w:p w14:paraId="603B3575"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Date Due</w:t>
            </w:r>
          </w:p>
        </w:tc>
        <w:tc>
          <w:tcPr>
            <w:tcW w:w="1228" w:type="dxa"/>
            <w:gridSpan w:val="4"/>
            <w:tcBorders>
              <w:top w:val="single" w:sz="4" w:space="0" w:color="auto"/>
              <w:left w:val="single" w:sz="4" w:space="0" w:color="auto"/>
              <w:bottom w:val="single" w:sz="6" w:space="0" w:color="999999"/>
              <w:right w:val="single" w:sz="4" w:space="0" w:color="auto"/>
            </w:tcBorders>
            <w:shd w:val="clear" w:color="auto" w:fill="A6A6A6"/>
            <w:vAlign w:val="center"/>
          </w:tcPr>
          <w:p w14:paraId="5A7EB181"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Lead</w:t>
            </w:r>
          </w:p>
        </w:tc>
      </w:tr>
      <w:tr w:rsidR="003C2414" w:rsidRPr="003C2414" w14:paraId="094E663F" w14:textId="77777777" w:rsidTr="002F45C7">
        <w:trPr>
          <w:trHeight w:val="645"/>
        </w:trPr>
        <w:tc>
          <w:tcPr>
            <w:tcW w:w="8381" w:type="dxa"/>
            <w:gridSpan w:val="2"/>
            <w:tcBorders>
              <w:top w:val="single" w:sz="6" w:space="0" w:color="999999"/>
              <w:left w:val="single" w:sz="6" w:space="0" w:color="999999"/>
              <w:bottom w:val="single" w:sz="6" w:space="0" w:color="999999"/>
              <w:right w:val="single" w:sz="4" w:space="0" w:color="auto"/>
            </w:tcBorders>
            <w:vAlign w:val="center"/>
          </w:tcPr>
          <w:p w14:paraId="627EF24D" w14:textId="77777777" w:rsidR="003C2414" w:rsidRPr="002004C5" w:rsidRDefault="003C2414" w:rsidP="003C2414">
            <w:pPr>
              <w:spacing w:after="0" w:line="240" w:lineRule="auto"/>
              <w:ind w:left="720"/>
              <w:rPr>
                <w:rFonts w:ascii="Arial" w:eastAsia="Calibri" w:hAnsi="Arial" w:cs="Arial"/>
                <w:sz w:val="24"/>
                <w:szCs w:val="24"/>
              </w:rPr>
            </w:pPr>
          </w:p>
          <w:p w14:paraId="312F1248" w14:textId="54AF01EB" w:rsidR="003C2414" w:rsidRPr="002004C5" w:rsidRDefault="007A7FE0" w:rsidP="00DF7BD7">
            <w:pPr>
              <w:numPr>
                <w:ilvl w:val="0"/>
                <w:numId w:val="39"/>
              </w:numPr>
              <w:spacing w:after="0" w:line="240" w:lineRule="auto"/>
              <w:ind w:left="346"/>
              <w:rPr>
                <w:rFonts w:ascii="Arial" w:eastAsia="Calibri" w:hAnsi="Arial" w:cs="Arial"/>
                <w:b/>
                <w:bCs/>
                <w:sz w:val="24"/>
                <w:szCs w:val="24"/>
              </w:rPr>
            </w:pPr>
            <w:r w:rsidRPr="002004C5">
              <w:rPr>
                <w:rFonts w:ascii="Arial" w:eastAsia="Calibri" w:hAnsi="Arial" w:cs="Arial"/>
                <w:sz w:val="24"/>
                <w:szCs w:val="24"/>
              </w:rPr>
              <w:t xml:space="preserve">Briefing paper required from Exec team. </w:t>
            </w:r>
            <w:r w:rsidR="00357AA8" w:rsidRPr="002004C5">
              <w:rPr>
                <w:rFonts w:ascii="Arial" w:eastAsia="Calibri" w:hAnsi="Arial" w:cs="Arial"/>
                <w:sz w:val="24"/>
                <w:szCs w:val="24"/>
              </w:rPr>
              <w:t>Review</w:t>
            </w:r>
            <w:r w:rsidR="003C2414" w:rsidRPr="002004C5">
              <w:rPr>
                <w:rFonts w:ascii="Arial" w:eastAsia="Calibri" w:hAnsi="Arial" w:cs="Arial"/>
                <w:sz w:val="24"/>
                <w:szCs w:val="24"/>
              </w:rPr>
              <w:t xml:space="preserve"> termination with Red Loft</w:t>
            </w:r>
            <w:r w:rsidR="00357AA8" w:rsidRPr="002004C5">
              <w:rPr>
                <w:rFonts w:ascii="Arial" w:eastAsia="Calibri" w:hAnsi="Arial" w:cs="Arial"/>
                <w:sz w:val="24"/>
                <w:szCs w:val="24"/>
              </w:rPr>
              <w:t xml:space="preserve">, </w:t>
            </w:r>
            <w:r w:rsidR="003C2414" w:rsidRPr="002004C5">
              <w:rPr>
                <w:rFonts w:ascii="Arial" w:eastAsia="Calibri" w:hAnsi="Arial" w:cs="Arial"/>
                <w:sz w:val="24"/>
                <w:szCs w:val="24"/>
              </w:rPr>
              <w:t xml:space="preserve">procurement with another sales agent, </w:t>
            </w:r>
            <w:proofErr w:type="gramStart"/>
            <w:r w:rsidR="003C2414" w:rsidRPr="002004C5">
              <w:rPr>
                <w:rFonts w:ascii="Arial" w:eastAsia="Calibri" w:hAnsi="Arial" w:cs="Arial"/>
                <w:sz w:val="24"/>
                <w:szCs w:val="24"/>
              </w:rPr>
              <w:t>costs</w:t>
            </w:r>
            <w:proofErr w:type="gramEnd"/>
            <w:r w:rsidR="003C2414" w:rsidRPr="002004C5">
              <w:rPr>
                <w:rFonts w:ascii="Arial" w:eastAsia="Calibri" w:hAnsi="Arial" w:cs="Arial"/>
                <w:sz w:val="24"/>
                <w:szCs w:val="24"/>
              </w:rPr>
              <w:t xml:space="preserve"> and time frames. Cost of liability of the 10 pro</w:t>
            </w:r>
            <w:r w:rsidR="00DF7BD7" w:rsidRPr="002004C5">
              <w:rPr>
                <w:rFonts w:ascii="Arial" w:eastAsia="Calibri" w:hAnsi="Arial" w:cs="Arial"/>
                <w:sz w:val="24"/>
                <w:szCs w:val="24"/>
              </w:rPr>
              <w:t>perties to be confirmed.</w:t>
            </w:r>
          </w:p>
        </w:tc>
        <w:tc>
          <w:tcPr>
            <w:tcW w:w="1165" w:type="dxa"/>
            <w:gridSpan w:val="3"/>
            <w:tcBorders>
              <w:top w:val="single" w:sz="6" w:space="0" w:color="999999"/>
              <w:left w:val="single" w:sz="4" w:space="0" w:color="auto"/>
              <w:bottom w:val="single" w:sz="6" w:space="0" w:color="999999"/>
              <w:right w:val="single" w:sz="4" w:space="0" w:color="auto"/>
            </w:tcBorders>
            <w:vAlign w:val="center"/>
          </w:tcPr>
          <w:p w14:paraId="75DD32CA" w14:textId="668BFC64" w:rsidR="003C2414" w:rsidRPr="002004C5" w:rsidRDefault="007A7FE0"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Jan22</w:t>
            </w:r>
          </w:p>
        </w:tc>
        <w:tc>
          <w:tcPr>
            <w:tcW w:w="1228" w:type="dxa"/>
            <w:gridSpan w:val="4"/>
            <w:tcBorders>
              <w:top w:val="single" w:sz="6" w:space="0" w:color="999999"/>
              <w:left w:val="single" w:sz="4" w:space="0" w:color="auto"/>
              <w:bottom w:val="single" w:sz="6" w:space="0" w:color="999999"/>
              <w:right w:val="single" w:sz="6" w:space="0" w:color="999999"/>
            </w:tcBorders>
            <w:vAlign w:val="center"/>
          </w:tcPr>
          <w:p w14:paraId="41F25908" w14:textId="22D308DD"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JB</w:t>
            </w:r>
            <w:r w:rsidR="00357AA8" w:rsidRPr="002004C5">
              <w:rPr>
                <w:rFonts w:ascii="Arial" w:eastAsia="Calibri" w:hAnsi="Arial" w:cs="Arial"/>
                <w:b/>
                <w:bCs/>
                <w:sz w:val="24"/>
                <w:szCs w:val="24"/>
              </w:rPr>
              <w:t>/PC</w:t>
            </w:r>
          </w:p>
        </w:tc>
      </w:tr>
      <w:tr w:rsidR="003C2414" w:rsidRPr="003C2414" w14:paraId="53FF211A"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1E51175D"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11</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27FA109F"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 xml:space="preserve">Finance Dashboard - JM </w:t>
            </w:r>
          </w:p>
          <w:p w14:paraId="3F5C6254" w14:textId="77777777" w:rsidR="003C2414" w:rsidRPr="002004C5" w:rsidRDefault="003C2414" w:rsidP="003C2414">
            <w:pPr>
              <w:spacing w:after="0" w:line="240" w:lineRule="auto"/>
              <w:rPr>
                <w:rFonts w:ascii="Arial" w:eastAsia="Calibri" w:hAnsi="Arial" w:cs="Arial"/>
                <w:sz w:val="24"/>
                <w:szCs w:val="24"/>
              </w:rPr>
            </w:pPr>
          </w:p>
          <w:p w14:paraId="40768049" w14:textId="03C1AEF4" w:rsidR="00116744" w:rsidRPr="002004C5" w:rsidRDefault="003C2414" w:rsidP="00B20228">
            <w:pPr>
              <w:numPr>
                <w:ilvl w:val="0"/>
                <w:numId w:val="39"/>
              </w:numPr>
              <w:spacing w:after="0" w:line="240" w:lineRule="auto"/>
              <w:ind w:left="360"/>
              <w:rPr>
                <w:rFonts w:ascii="Arial" w:eastAsia="Calibri" w:hAnsi="Arial" w:cs="Arial"/>
                <w:sz w:val="24"/>
                <w:szCs w:val="24"/>
              </w:rPr>
            </w:pPr>
            <w:r w:rsidRPr="002004C5">
              <w:rPr>
                <w:rFonts w:ascii="Arial" w:eastAsia="Calibri" w:hAnsi="Arial" w:cs="Arial"/>
                <w:sz w:val="24"/>
                <w:szCs w:val="24"/>
              </w:rPr>
              <w:t xml:space="preserve">The profit forecast is on target to achieve 10 percent </w:t>
            </w:r>
            <w:r w:rsidR="00116744" w:rsidRPr="002004C5">
              <w:rPr>
                <w:rFonts w:ascii="Arial" w:eastAsia="Calibri" w:hAnsi="Arial" w:cs="Arial"/>
                <w:sz w:val="24"/>
                <w:szCs w:val="24"/>
              </w:rPr>
              <w:t xml:space="preserve">and </w:t>
            </w:r>
            <w:r w:rsidR="00610538" w:rsidRPr="002004C5">
              <w:rPr>
                <w:rFonts w:ascii="Arial" w:eastAsia="Calibri" w:hAnsi="Arial" w:cs="Arial"/>
                <w:sz w:val="24"/>
                <w:szCs w:val="24"/>
              </w:rPr>
              <w:t>forecasts a</w:t>
            </w:r>
            <w:r w:rsidRPr="002004C5">
              <w:rPr>
                <w:rFonts w:ascii="Arial" w:eastAsia="Calibri" w:hAnsi="Arial" w:cs="Arial"/>
                <w:sz w:val="24"/>
                <w:szCs w:val="24"/>
              </w:rPr>
              <w:t xml:space="preserve"> profit of 6.1 million. Priority c</w:t>
            </w:r>
            <w:r w:rsidR="00116744" w:rsidRPr="002004C5">
              <w:rPr>
                <w:rFonts w:ascii="Arial" w:eastAsia="Calibri" w:hAnsi="Arial" w:cs="Arial"/>
                <w:sz w:val="24"/>
                <w:szCs w:val="24"/>
              </w:rPr>
              <w:t>o</w:t>
            </w:r>
            <w:r w:rsidRPr="002004C5">
              <w:rPr>
                <w:rFonts w:ascii="Arial" w:eastAsia="Calibri" w:hAnsi="Arial" w:cs="Arial"/>
                <w:sz w:val="24"/>
                <w:szCs w:val="24"/>
              </w:rPr>
              <w:t>urt another £2.3 million and blended rate below 10% around 8.4 million</w:t>
            </w:r>
            <w:r w:rsidR="00116744" w:rsidRPr="002004C5">
              <w:rPr>
                <w:rFonts w:ascii="Arial" w:eastAsia="Calibri" w:hAnsi="Arial" w:cs="Arial"/>
                <w:sz w:val="24"/>
                <w:szCs w:val="24"/>
              </w:rPr>
              <w:t xml:space="preserve"> in gross.</w:t>
            </w:r>
            <w:r w:rsidRPr="002004C5">
              <w:rPr>
                <w:rFonts w:ascii="Arial" w:eastAsia="Calibri" w:hAnsi="Arial" w:cs="Arial"/>
                <w:sz w:val="24"/>
                <w:szCs w:val="24"/>
              </w:rPr>
              <w:t xml:space="preserve"> </w:t>
            </w:r>
          </w:p>
          <w:p w14:paraId="120B0EA0" w14:textId="77777777" w:rsidR="00116744" w:rsidRPr="002004C5" w:rsidRDefault="00116744" w:rsidP="00B20228">
            <w:pPr>
              <w:spacing w:after="0" w:line="240" w:lineRule="auto"/>
              <w:ind w:left="-360"/>
              <w:rPr>
                <w:rFonts w:ascii="Arial" w:eastAsia="Calibri" w:hAnsi="Arial" w:cs="Arial"/>
                <w:sz w:val="24"/>
                <w:szCs w:val="24"/>
              </w:rPr>
            </w:pPr>
          </w:p>
          <w:p w14:paraId="5634FDB1" w14:textId="3861697C" w:rsidR="003C2414" w:rsidRPr="002004C5" w:rsidRDefault="003C2414" w:rsidP="00B20228">
            <w:pPr>
              <w:numPr>
                <w:ilvl w:val="0"/>
                <w:numId w:val="39"/>
              </w:numPr>
              <w:spacing w:after="0" w:line="240" w:lineRule="auto"/>
              <w:ind w:left="360"/>
              <w:rPr>
                <w:rFonts w:ascii="Arial" w:eastAsia="Calibri" w:hAnsi="Arial" w:cs="Arial"/>
                <w:sz w:val="24"/>
                <w:szCs w:val="24"/>
              </w:rPr>
            </w:pPr>
            <w:r w:rsidRPr="002004C5">
              <w:rPr>
                <w:rFonts w:ascii="Arial" w:eastAsia="Calibri" w:hAnsi="Arial" w:cs="Arial"/>
                <w:sz w:val="24"/>
                <w:szCs w:val="24"/>
              </w:rPr>
              <w:t>We</w:t>
            </w:r>
            <w:r w:rsidR="00116744" w:rsidRPr="002004C5">
              <w:rPr>
                <w:rFonts w:ascii="Arial" w:eastAsia="Calibri" w:hAnsi="Arial" w:cs="Arial"/>
                <w:sz w:val="24"/>
                <w:szCs w:val="24"/>
              </w:rPr>
              <w:t xml:space="preserve"> a</w:t>
            </w:r>
            <w:r w:rsidRPr="002004C5">
              <w:rPr>
                <w:rFonts w:ascii="Arial" w:eastAsia="Calibri" w:hAnsi="Arial" w:cs="Arial"/>
                <w:sz w:val="24"/>
                <w:szCs w:val="24"/>
              </w:rPr>
              <w:t xml:space="preserve">re projecting to spend this year on target to spend £40 million. Year to date spend noted. </w:t>
            </w:r>
          </w:p>
          <w:p w14:paraId="49F54C96" w14:textId="77777777" w:rsidR="003C2414" w:rsidRPr="002004C5" w:rsidRDefault="003C2414" w:rsidP="00B20228">
            <w:pPr>
              <w:spacing w:after="0" w:line="240" w:lineRule="auto"/>
              <w:rPr>
                <w:rFonts w:ascii="Arial" w:eastAsia="Calibri" w:hAnsi="Arial" w:cs="Arial"/>
                <w:sz w:val="24"/>
                <w:szCs w:val="24"/>
              </w:rPr>
            </w:pPr>
          </w:p>
          <w:p w14:paraId="14ED951D" w14:textId="45C2A9EB" w:rsidR="003C2414" w:rsidRPr="002004C5" w:rsidRDefault="003C2414" w:rsidP="00B20228">
            <w:pPr>
              <w:numPr>
                <w:ilvl w:val="0"/>
                <w:numId w:val="39"/>
              </w:numPr>
              <w:spacing w:after="0" w:line="240" w:lineRule="auto"/>
              <w:ind w:left="360"/>
              <w:rPr>
                <w:rFonts w:ascii="Arial" w:eastAsia="Calibri" w:hAnsi="Arial" w:cs="Arial"/>
                <w:sz w:val="24"/>
                <w:szCs w:val="24"/>
              </w:rPr>
            </w:pPr>
            <w:r w:rsidRPr="002004C5">
              <w:rPr>
                <w:rFonts w:ascii="Arial" w:eastAsia="Calibri" w:hAnsi="Arial" w:cs="Arial"/>
                <w:sz w:val="24"/>
                <w:szCs w:val="24"/>
              </w:rPr>
              <w:t>Scheme dashboard – individual profit level incontinency on Essex Close where the profit level has dropped</w:t>
            </w:r>
            <w:r w:rsidR="00116744" w:rsidRPr="002004C5">
              <w:rPr>
                <w:rFonts w:ascii="Arial" w:eastAsia="Calibri" w:hAnsi="Arial" w:cs="Arial"/>
                <w:sz w:val="24"/>
                <w:szCs w:val="24"/>
              </w:rPr>
              <w:t>, this needs to be double checked.</w:t>
            </w:r>
          </w:p>
          <w:p w14:paraId="57FD6427" w14:textId="77777777" w:rsidR="00116744" w:rsidRPr="002004C5" w:rsidRDefault="00116744" w:rsidP="00116744">
            <w:pPr>
              <w:spacing w:after="0" w:line="240" w:lineRule="auto"/>
              <w:rPr>
                <w:rFonts w:ascii="Arial" w:eastAsia="Calibri" w:hAnsi="Arial" w:cs="Arial"/>
                <w:sz w:val="24"/>
                <w:szCs w:val="24"/>
              </w:rPr>
            </w:pPr>
          </w:p>
          <w:p w14:paraId="797E32A1" w14:textId="02083934" w:rsidR="003C2414" w:rsidRPr="002004C5" w:rsidRDefault="003C2414" w:rsidP="003C2414">
            <w:pPr>
              <w:numPr>
                <w:ilvl w:val="0"/>
                <w:numId w:val="39"/>
              </w:numPr>
              <w:spacing w:after="0" w:line="240" w:lineRule="auto"/>
              <w:rPr>
                <w:rFonts w:ascii="Arial" w:eastAsia="Calibri" w:hAnsi="Arial" w:cs="Arial"/>
                <w:sz w:val="24"/>
                <w:szCs w:val="24"/>
              </w:rPr>
            </w:pPr>
            <w:r w:rsidRPr="002004C5">
              <w:rPr>
                <w:rFonts w:ascii="Arial" w:eastAsia="Calibri" w:hAnsi="Arial" w:cs="Arial"/>
                <w:sz w:val="24"/>
                <w:szCs w:val="24"/>
              </w:rPr>
              <w:t>We</w:t>
            </w:r>
            <w:r w:rsidR="00116744" w:rsidRPr="002004C5">
              <w:rPr>
                <w:rFonts w:ascii="Arial" w:eastAsia="Calibri" w:hAnsi="Arial" w:cs="Arial"/>
                <w:sz w:val="24"/>
                <w:szCs w:val="24"/>
              </w:rPr>
              <w:t xml:space="preserve"> </w:t>
            </w:r>
            <w:r w:rsidRPr="002004C5">
              <w:rPr>
                <w:rFonts w:ascii="Arial" w:eastAsia="Calibri" w:hAnsi="Arial" w:cs="Arial"/>
                <w:sz w:val="24"/>
                <w:szCs w:val="24"/>
              </w:rPr>
              <w:t xml:space="preserve">have some cash </w:t>
            </w:r>
            <w:r w:rsidR="00116744" w:rsidRPr="002004C5">
              <w:rPr>
                <w:rFonts w:ascii="Arial" w:eastAsia="Calibri" w:hAnsi="Arial" w:cs="Arial"/>
                <w:sz w:val="24"/>
                <w:szCs w:val="24"/>
              </w:rPr>
              <w:t xml:space="preserve">form sales receipts </w:t>
            </w:r>
            <w:r w:rsidRPr="002004C5">
              <w:rPr>
                <w:rFonts w:ascii="Arial" w:eastAsia="Calibri" w:hAnsi="Arial" w:cs="Arial"/>
                <w:sz w:val="24"/>
                <w:szCs w:val="24"/>
              </w:rPr>
              <w:t xml:space="preserve">and </w:t>
            </w:r>
            <w:r w:rsidR="00116744" w:rsidRPr="002004C5">
              <w:rPr>
                <w:rFonts w:ascii="Arial" w:eastAsia="Calibri" w:hAnsi="Arial" w:cs="Arial"/>
                <w:sz w:val="24"/>
                <w:szCs w:val="24"/>
              </w:rPr>
              <w:t>working capital repayment</w:t>
            </w:r>
            <w:r w:rsidRPr="002004C5">
              <w:rPr>
                <w:rFonts w:ascii="Arial" w:eastAsia="Calibri" w:hAnsi="Arial" w:cs="Arial"/>
                <w:sz w:val="24"/>
                <w:szCs w:val="24"/>
              </w:rPr>
              <w:t xml:space="preserve"> from now makes sense from the council’s side</w:t>
            </w:r>
            <w:r w:rsidR="00116744" w:rsidRPr="002004C5">
              <w:rPr>
                <w:rFonts w:ascii="Arial" w:eastAsia="Calibri" w:hAnsi="Arial" w:cs="Arial"/>
                <w:sz w:val="24"/>
                <w:szCs w:val="24"/>
              </w:rPr>
              <w:t xml:space="preserve"> as t</w:t>
            </w:r>
            <w:r w:rsidRPr="002004C5">
              <w:rPr>
                <w:rFonts w:ascii="Arial" w:eastAsia="Calibri" w:hAnsi="Arial" w:cs="Arial"/>
                <w:sz w:val="24"/>
                <w:szCs w:val="24"/>
              </w:rPr>
              <w:t xml:space="preserve">hey can see the risk is mitigating as money is coming in.  </w:t>
            </w:r>
          </w:p>
          <w:p w14:paraId="7969340F" w14:textId="77777777" w:rsidR="003C2414" w:rsidRPr="002004C5" w:rsidRDefault="003C2414" w:rsidP="003C2414">
            <w:pPr>
              <w:spacing w:after="0" w:line="240" w:lineRule="auto"/>
              <w:rPr>
                <w:rFonts w:ascii="Arial" w:eastAsia="Calibri" w:hAnsi="Arial" w:cs="Arial"/>
                <w:sz w:val="24"/>
                <w:szCs w:val="24"/>
              </w:rPr>
            </w:pPr>
          </w:p>
        </w:tc>
      </w:tr>
      <w:tr w:rsidR="003C2414" w:rsidRPr="003C2414" w14:paraId="0A4C8F2B" w14:textId="77777777" w:rsidTr="002F45C7">
        <w:trPr>
          <w:trHeight w:val="388"/>
        </w:trPr>
        <w:tc>
          <w:tcPr>
            <w:tcW w:w="8894" w:type="dxa"/>
            <w:gridSpan w:val="4"/>
            <w:tcBorders>
              <w:top w:val="single" w:sz="6" w:space="0" w:color="999999"/>
              <w:left w:val="single" w:sz="6" w:space="0" w:color="999999"/>
              <w:bottom w:val="single" w:sz="4" w:space="0" w:color="auto"/>
              <w:right w:val="single" w:sz="4" w:space="0" w:color="auto"/>
            </w:tcBorders>
            <w:vAlign w:val="center"/>
          </w:tcPr>
          <w:p w14:paraId="7DA5D3CF" w14:textId="77777777" w:rsidR="003C2414"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sz w:val="24"/>
                <w:szCs w:val="24"/>
              </w:rPr>
              <w:t>Action Agenda 11</w:t>
            </w:r>
          </w:p>
          <w:p w14:paraId="5DBBA595" w14:textId="77777777" w:rsidR="003C2414" w:rsidRPr="002004C5" w:rsidRDefault="003C2414" w:rsidP="003C2414">
            <w:pPr>
              <w:spacing w:after="0" w:line="240" w:lineRule="auto"/>
              <w:rPr>
                <w:rFonts w:ascii="Arial" w:eastAsia="Calibri" w:hAnsi="Arial" w:cs="Arial"/>
                <w:sz w:val="24"/>
                <w:szCs w:val="24"/>
              </w:rPr>
            </w:pPr>
          </w:p>
        </w:tc>
        <w:tc>
          <w:tcPr>
            <w:tcW w:w="902" w:type="dxa"/>
            <w:gridSpan w:val="3"/>
            <w:tcBorders>
              <w:top w:val="single" w:sz="4" w:space="0" w:color="auto"/>
              <w:left w:val="single" w:sz="4" w:space="0" w:color="auto"/>
              <w:bottom w:val="single" w:sz="6" w:space="0" w:color="999999"/>
              <w:right w:val="single" w:sz="4" w:space="0" w:color="auto"/>
            </w:tcBorders>
            <w:shd w:val="clear" w:color="auto" w:fill="A6A6A6"/>
            <w:vAlign w:val="center"/>
          </w:tcPr>
          <w:p w14:paraId="02CC28DD" w14:textId="77777777" w:rsidR="003C2414"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b/>
                <w:bCs/>
                <w:sz w:val="24"/>
                <w:szCs w:val="24"/>
              </w:rPr>
              <w:t>Date Due</w:t>
            </w:r>
          </w:p>
        </w:tc>
        <w:tc>
          <w:tcPr>
            <w:tcW w:w="978" w:type="dxa"/>
            <w:gridSpan w:val="2"/>
            <w:tcBorders>
              <w:top w:val="single" w:sz="4" w:space="0" w:color="auto"/>
              <w:left w:val="single" w:sz="4" w:space="0" w:color="auto"/>
              <w:bottom w:val="single" w:sz="6" w:space="0" w:color="999999"/>
              <w:right w:val="single" w:sz="4" w:space="0" w:color="auto"/>
            </w:tcBorders>
            <w:shd w:val="clear" w:color="auto" w:fill="A6A6A6"/>
            <w:vAlign w:val="center"/>
          </w:tcPr>
          <w:p w14:paraId="6D4850B1" w14:textId="77777777" w:rsidR="003C2414"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b/>
                <w:bCs/>
                <w:sz w:val="24"/>
                <w:szCs w:val="24"/>
              </w:rPr>
              <w:t>Lead</w:t>
            </w:r>
          </w:p>
        </w:tc>
      </w:tr>
      <w:tr w:rsidR="003C2414" w:rsidRPr="003C2414" w14:paraId="6CFAD119" w14:textId="77777777" w:rsidTr="002F45C7">
        <w:trPr>
          <w:trHeight w:val="897"/>
        </w:trPr>
        <w:tc>
          <w:tcPr>
            <w:tcW w:w="8894" w:type="dxa"/>
            <w:gridSpan w:val="4"/>
            <w:tcBorders>
              <w:top w:val="single" w:sz="4" w:space="0" w:color="auto"/>
              <w:left w:val="single" w:sz="6" w:space="0" w:color="999999"/>
              <w:bottom w:val="single" w:sz="6" w:space="0" w:color="999999"/>
              <w:right w:val="single" w:sz="4" w:space="0" w:color="auto"/>
            </w:tcBorders>
            <w:vAlign w:val="center"/>
          </w:tcPr>
          <w:p w14:paraId="7E27B2E2" w14:textId="77777777" w:rsidR="0007434F" w:rsidRPr="002004C5" w:rsidRDefault="003C2414" w:rsidP="003C2414">
            <w:pPr>
              <w:numPr>
                <w:ilvl w:val="0"/>
                <w:numId w:val="43"/>
              </w:numPr>
              <w:spacing w:after="0" w:line="240" w:lineRule="auto"/>
              <w:rPr>
                <w:rFonts w:ascii="Arial" w:eastAsia="Calibri" w:hAnsi="Arial" w:cs="Arial"/>
                <w:sz w:val="24"/>
                <w:szCs w:val="24"/>
              </w:rPr>
            </w:pPr>
            <w:r w:rsidRPr="002004C5">
              <w:rPr>
                <w:rFonts w:ascii="Arial" w:eastAsia="Calibri" w:hAnsi="Arial" w:cs="Arial"/>
                <w:sz w:val="24"/>
                <w:szCs w:val="24"/>
              </w:rPr>
              <w:t xml:space="preserve">There should be an explanation of </w:t>
            </w:r>
            <w:r w:rsidR="00116744" w:rsidRPr="002004C5">
              <w:rPr>
                <w:rFonts w:ascii="Arial" w:eastAsia="Calibri" w:hAnsi="Arial" w:cs="Arial"/>
                <w:sz w:val="24"/>
                <w:szCs w:val="24"/>
              </w:rPr>
              <w:t xml:space="preserve">any </w:t>
            </w:r>
            <w:r w:rsidRPr="002004C5">
              <w:rPr>
                <w:rFonts w:ascii="Arial" w:eastAsia="Calibri" w:hAnsi="Arial" w:cs="Arial"/>
                <w:sz w:val="24"/>
                <w:szCs w:val="24"/>
              </w:rPr>
              <w:t>overspend</w:t>
            </w:r>
            <w:r w:rsidR="00116744" w:rsidRPr="002004C5">
              <w:rPr>
                <w:rFonts w:ascii="Arial" w:eastAsia="Calibri" w:hAnsi="Arial" w:cs="Arial"/>
                <w:sz w:val="24"/>
                <w:szCs w:val="24"/>
              </w:rPr>
              <w:t xml:space="preserve"> forecast</w:t>
            </w:r>
            <w:r w:rsidRPr="002004C5">
              <w:rPr>
                <w:rFonts w:ascii="Arial" w:eastAsia="Calibri" w:hAnsi="Arial" w:cs="Arial"/>
                <w:sz w:val="24"/>
                <w:szCs w:val="24"/>
              </w:rPr>
              <w:t xml:space="preserve">. </w:t>
            </w:r>
          </w:p>
          <w:p w14:paraId="361D0837" w14:textId="44D00101" w:rsidR="003C2414" w:rsidRPr="002004C5" w:rsidRDefault="0007434F" w:rsidP="003C2414">
            <w:pPr>
              <w:numPr>
                <w:ilvl w:val="0"/>
                <w:numId w:val="43"/>
              </w:numPr>
              <w:spacing w:after="0" w:line="240" w:lineRule="auto"/>
              <w:rPr>
                <w:rFonts w:ascii="Arial" w:eastAsia="Calibri" w:hAnsi="Arial" w:cs="Arial"/>
                <w:sz w:val="24"/>
                <w:szCs w:val="24"/>
              </w:rPr>
            </w:pPr>
            <w:r w:rsidRPr="002004C5">
              <w:rPr>
                <w:rFonts w:ascii="Arial" w:eastAsia="Calibri" w:hAnsi="Arial" w:cs="Arial"/>
                <w:sz w:val="24"/>
                <w:szCs w:val="24"/>
              </w:rPr>
              <w:t>JM to check profit level on Essex close and confirm within next dashboard</w:t>
            </w:r>
            <w:r w:rsidR="003C2414" w:rsidRPr="002004C5">
              <w:rPr>
                <w:rFonts w:ascii="Arial" w:eastAsia="Calibri" w:hAnsi="Arial" w:cs="Arial"/>
                <w:sz w:val="24"/>
                <w:szCs w:val="24"/>
              </w:rPr>
              <w:t xml:space="preserve">                                                    </w:t>
            </w:r>
          </w:p>
        </w:tc>
        <w:tc>
          <w:tcPr>
            <w:tcW w:w="902" w:type="dxa"/>
            <w:gridSpan w:val="3"/>
            <w:tcBorders>
              <w:top w:val="single" w:sz="4" w:space="0" w:color="auto"/>
              <w:left w:val="single" w:sz="4" w:space="0" w:color="auto"/>
              <w:bottom w:val="single" w:sz="6" w:space="0" w:color="999999"/>
              <w:right w:val="single" w:sz="4" w:space="0" w:color="auto"/>
            </w:tcBorders>
            <w:vAlign w:val="center"/>
          </w:tcPr>
          <w:p w14:paraId="12D0E42D" w14:textId="4E0DAE2D" w:rsidR="003C2414" w:rsidRPr="002004C5" w:rsidRDefault="00116744" w:rsidP="003C2414">
            <w:pPr>
              <w:spacing w:after="0" w:line="240" w:lineRule="auto"/>
              <w:rPr>
                <w:rFonts w:ascii="Arial" w:eastAsia="Calibri" w:hAnsi="Arial" w:cs="Arial"/>
                <w:sz w:val="24"/>
                <w:szCs w:val="24"/>
              </w:rPr>
            </w:pPr>
            <w:r w:rsidRPr="002004C5">
              <w:rPr>
                <w:rFonts w:ascii="Arial" w:eastAsia="Calibri" w:hAnsi="Arial" w:cs="Arial"/>
                <w:sz w:val="24"/>
                <w:szCs w:val="24"/>
              </w:rPr>
              <w:t>Jan 22</w:t>
            </w:r>
          </w:p>
        </w:tc>
        <w:tc>
          <w:tcPr>
            <w:tcW w:w="978" w:type="dxa"/>
            <w:gridSpan w:val="2"/>
            <w:tcBorders>
              <w:top w:val="single" w:sz="4" w:space="0" w:color="auto"/>
              <w:left w:val="single" w:sz="4" w:space="0" w:color="auto"/>
              <w:bottom w:val="single" w:sz="6" w:space="0" w:color="999999"/>
              <w:right w:val="single" w:sz="6" w:space="0" w:color="999999"/>
            </w:tcBorders>
            <w:vAlign w:val="center"/>
          </w:tcPr>
          <w:p w14:paraId="72CE3CAE" w14:textId="77777777" w:rsidR="003C2414"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sz w:val="24"/>
                <w:szCs w:val="24"/>
              </w:rPr>
              <w:t>JM</w:t>
            </w:r>
          </w:p>
        </w:tc>
      </w:tr>
      <w:tr w:rsidR="003C2414" w:rsidRPr="003C2414" w14:paraId="655CC3AA"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6D34AFE1"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12</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194C3810"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Risk Register - JM</w:t>
            </w:r>
          </w:p>
          <w:p w14:paraId="7F5A37DA" w14:textId="19CE77A2" w:rsidR="0066664C" w:rsidRPr="002004C5" w:rsidRDefault="0066664C" w:rsidP="0066664C">
            <w:pPr>
              <w:spacing w:after="0" w:line="240" w:lineRule="auto"/>
              <w:rPr>
                <w:rFonts w:ascii="Arial" w:eastAsia="Calibri" w:hAnsi="Arial" w:cs="Arial"/>
                <w:sz w:val="24"/>
                <w:szCs w:val="24"/>
              </w:rPr>
            </w:pPr>
          </w:p>
          <w:p w14:paraId="20D04151" w14:textId="6CACFA98" w:rsidR="00116744" w:rsidRPr="002004C5" w:rsidRDefault="00116744" w:rsidP="0066664C">
            <w:pPr>
              <w:spacing w:after="0" w:line="240" w:lineRule="auto"/>
              <w:rPr>
                <w:rFonts w:ascii="Arial" w:eastAsia="Calibri" w:hAnsi="Arial" w:cs="Arial"/>
                <w:sz w:val="24"/>
                <w:szCs w:val="24"/>
              </w:rPr>
            </w:pPr>
            <w:r w:rsidRPr="002004C5">
              <w:rPr>
                <w:rFonts w:ascii="Arial" w:eastAsia="Calibri" w:hAnsi="Arial" w:cs="Arial"/>
                <w:sz w:val="24"/>
                <w:szCs w:val="24"/>
              </w:rPr>
              <w:t xml:space="preserve">Three </w:t>
            </w:r>
            <w:r w:rsidR="0007434F" w:rsidRPr="002004C5">
              <w:rPr>
                <w:rFonts w:ascii="Arial" w:eastAsia="Calibri" w:hAnsi="Arial" w:cs="Arial"/>
                <w:sz w:val="24"/>
                <w:szCs w:val="24"/>
              </w:rPr>
              <w:t xml:space="preserve">key </w:t>
            </w:r>
            <w:r w:rsidRPr="002004C5">
              <w:rPr>
                <w:rFonts w:ascii="Arial" w:eastAsia="Calibri" w:hAnsi="Arial" w:cs="Arial"/>
                <w:sz w:val="24"/>
                <w:szCs w:val="24"/>
              </w:rPr>
              <w:t>changes to risk register</w:t>
            </w:r>
            <w:r w:rsidR="00474158" w:rsidRPr="002004C5">
              <w:rPr>
                <w:rFonts w:ascii="Arial" w:eastAsia="Calibri" w:hAnsi="Arial" w:cs="Arial"/>
                <w:sz w:val="24"/>
                <w:szCs w:val="24"/>
              </w:rPr>
              <w:t xml:space="preserve"> for next R+AC Meeting</w:t>
            </w:r>
            <w:r w:rsidRPr="002004C5">
              <w:rPr>
                <w:rFonts w:ascii="Arial" w:eastAsia="Calibri" w:hAnsi="Arial" w:cs="Arial"/>
                <w:sz w:val="24"/>
                <w:szCs w:val="24"/>
              </w:rPr>
              <w:t>:</w:t>
            </w:r>
          </w:p>
          <w:p w14:paraId="2A5B9E56" w14:textId="77777777" w:rsidR="00116744" w:rsidRPr="002004C5" w:rsidRDefault="00116744" w:rsidP="0066664C">
            <w:pPr>
              <w:spacing w:after="0" w:line="240" w:lineRule="auto"/>
              <w:rPr>
                <w:rFonts w:ascii="Arial" w:eastAsia="Calibri" w:hAnsi="Arial" w:cs="Arial"/>
                <w:sz w:val="24"/>
                <w:szCs w:val="24"/>
              </w:rPr>
            </w:pPr>
          </w:p>
          <w:p w14:paraId="4B34E96F" w14:textId="543CC32E" w:rsidR="003C2414" w:rsidRPr="002004C5" w:rsidRDefault="0066664C" w:rsidP="00B20228">
            <w:pPr>
              <w:pStyle w:val="ListParagraph"/>
              <w:numPr>
                <w:ilvl w:val="0"/>
                <w:numId w:val="44"/>
              </w:numPr>
              <w:ind w:left="360"/>
              <w:rPr>
                <w:rFonts w:ascii="Arial" w:hAnsi="Arial" w:cs="Arial"/>
                <w:sz w:val="24"/>
                <w:szCs w:val="24"/>
              </w:rPr>
            </w:pPr>
            <w:r w:rsidRPr="002004C5">
              <w:rPr>
                <w:rFonts w:ascii="Arial" w:hAnsi="Arial" w:cs="Arial"/>
                <w:sz w:val="24"/>
                <w:szCs w:val="24"/>
              </w:rPr>
              <w:t xml:space="preserve">HRA paper on agenda and what the existing programme can afford and criteria for future schemes. </w:t>
            </w:r>
          </w:p>
          <w:p w14:paraId="3ECBA085" w14:textId="77777777" w:rsidR="00116744" w:rsidRPr="002004C5" w:rsidRDefault="00116744" w:rsidP="00B20228">
            <w:pPr>
              <w:spacing w:after="0" w:line="240" w:lineRule="auto"/>
              <w:rPr>
                <w:rFonts w:ascii="Arial" w:eastAsia="Calibri" w:hAnsi="Arial" w:cs="Arial"/>
                <w:sz w:val="24"/>
                <w:szCs w:val="24"/>
              </w:rPr>
            </w:pPr>
          </w:p>
          <w:p w14:paraId="2E9AC8A4" w14:textId="6582D8ED" w:rsidR="0066664C" w:rsidRPr="002004C5" w:rsidRDefault="0066664C" w:rsidP="00B20228">
            <w:pPr>
              <w:pStyle w:val="ListParagraph"/>
              <w:numPr>
                <w:ilvl w:val="0"/>
                <w:numId w:val="44"/>
              </w:numPr>
              <w:ind w:left="360"/>
              <w:rPr>
                <w:rFonts w:ascii="Arial" w:hAnsi="Arial" w:cs="Arial"/>
                <w:sz w:val="24"/>
                <w:szCs w:val="24"/>
              </w:rPr>
            </w:pPr>
            <w:r w:rsidRPr="002004C5">
              <w:rPr>
                <w:rFonts w:ascii="Arial" w:hAnsi="Arial" w:cs="Arial"/>
                <w:sz w:val="24"/>
                <w:szCs w:val="24"/>
              </w:rPr>
              <w:t xml:space="preserve">Staffing </w:t>
            </w:r>
            <w:r w:rsidR="00116744" w:rsidRPr="002004C5">
              <w:rPr>
                <w:rFonts w:ascii="Arial" w:hAnsi="Arial" w:cs="Arial"/>
                <w:sz w:val="24"/>
                <w:szCs w:val="24"/>
              </w:rPr>
              <w:t>recruitment delays</w:t>
            </w:r>
          </w:p>
          <w:p w14:paraId="1FFD7BC4" w14:textId="77777777" w:rsidR="00116744" w:rsidRPr="002004C5" w:rsidRDefault="00116744" w:rsidP="00B20228">
            <w:pPr>
              <w:pStyle w:val="ListParagraph"/>
              <w:ind w:left="360"/>
              <w:rPr>
                <w:rFonts w:ascii="Arial" w:hAnsi="Arial" w:cs="Arial"/>
                <w:sz w:val="24"/>
                <w:szCs w:val="24"/>
              </w:rPr>
            </w:pPr>
          </w:p>
          <w:p w14:paraId="67C8DE1A" w14:textId="01265D40" w:rsidR="00116744" w:rsidRPr="002004C5" w:rsidRDefault="00116744" w:rsidP="00B20228">
            <w:pPr>
              <w:pStyle w:val="ListParagraph"/>
              <w:numPr>
                <w:ilvl w:val="0"/>
                <w:numId w:val="44"/>
              </w:numPr>
              <w:ind w:left="360"/>
              <w:rPr>
                <w:rFonts w:ascii="Arial" w:hAnsi="Arial" w:cs="Arial"/>
                <w:sz w:val="24"/>
                <w:szCs w:val="24"/>
              </w:rPr>
            </w:pPr>
            <w:r w:rsidRPr="002004C5">
              <w:rPr>
                <w:rFonts w:ascii="Arial" w:hAnsi="Arial" w:cs="Arial"/>
                <w:sz w:val="24"/>
                <w:szCs w:val="24"/>
              </w:rPr>
              <w:t>Shared ownership agreement at centenary house</w:t>
            </w:r>
          </w:p>
          <w:p w14:paraId="0310010A" w14:textId="77777777" w:rsidR="0066664C" w:rsidRPr="002004C5" w:rsidRDefault="0066664C" w:rsidP="0066664C">
            <w:pPr>
              <w:spacing w:after="0" w:line="240" w:lineRule="auto"/>
              <w:rPr>
                <w:rFonts w:ascii="Arial" w:eastAsia="Calibri" w:hAnsi="Arial" w:cs="Arial"/>
                <w:sz w:val="24"/>
                <w:szCs w:val="24"/>
              </w:rPr>
            </w:pPr>
          </w:p>
          <w:p w14:paraId="18049EB9" w14:textId="1789C3F8" w:rsidR="0066664C" w:rsidRPr="002004C5" w:rsidRDefault="00116744" w:rsidP="0066664C">
            <w:pPr>
              <w:spacing w:after="0" w:line="240" w:lineRule="auto"/>
              <w:rPr>
                <w:rFonts w:ascii="Arial" w:eastAsia="Calibri" w:hAnsi="Arial" w:cs="Arial"/>
                <w:sz w:val="24"/>
                <w:szCs w:val="24"/>
              </w:rPr>
            </w:pPr>
            <w:r w:rsidRPr="002004C5">
              <w:rPr>
                <w:rFonts w:ascii="Arial" w:eastAsia="Calibri" w:hAnsi="Arial" w:cs="Arial"/>
                <w:sz w:val="24"/>
                <w:szCs w:val="24"/>
              </w:rPr>
              <w:t xml:space="preserve">Change to </w:t>
            </w:r>
            <w:r w:rsidR="0066664C" w:rsidRPr="002004C5">
              <w:rPr>
                <w:rFonts w:ascii="Arial" w:eastAsia="Calibri" w:hAnsi="Arial" w:cs="Arial"/>
                <w:sz w:val="24"/>
                <w:szCs w:val="24"/>
              </w:rPr>
              <w:t>Amber Risks - Shared ownership</w:t>
            </w:r>
            <w:r w:rsidRPr="002004C5">
              <w:rPr>
                <w:rFonts w:ascii="Arial" w:eastAsia="Calibri" w:hAnsi="Arial" w:cs="Arial"/>
                <w:sz w:val="24"/>
                <w:szCs w:val="24"/>
              </w:rPr>
              <w:t xml:space="preserve">, </w:t>
            </w:r>
            <w:r w:rsidR="0066664C" w:rsidRPr="002004C5">
              <w:rPr>
                <w:rFonts w:ascii="Arial" w:eastAsia="Calibri" w:hAnsi="Arial" w:cs="Arial"/>
                <w:sz w:val="24"/>
                <w:szCs w:val="24"/>
              </w:rPr>
              <w:t>Priory Court</w:t>
            </w:r>
            <w:r w:rsidRPr="002004C5">
              <w:rPr>
                <w:rFonts w:ascii="Arial" w:eastAsia="Calibri" w:hAnsi="Arial" w:cs="Arial"/>
                <w:sz w:val="24"/>
                <w:szCs w:val="24"/>
              </w:rPr>
              <w:t xml:space="preserve"> and Electoral cycle impact</w:t>
            </w:r>
            <w:r w:rsidR="0066664C" w:rsidRPr="002004C5">
              <w:rPr>
                <w:rFonts w:ascii="Arial" w:eastAsia="Calibri" w:hAnsi="Arial" w:cs="Arial"/>
                <w:sz w:val="24"/>
                <w:szCs w:val="24"/>
              </w:rPr>
              <w:t xml:space="preserve"> </w:t>
            </w:r>
          </w:p>
          <w:p w14:paraId="0449DAA2" w14:textId="77777777" w:rsidR="0066664C" w:rsidRPr="002004C5" w:rsidRDefault="0066664C" w:rsidP="0066664C">
            <w:pPr>
              <w:spacing w:after="0" w:line="240" w:lineRule="auto"/>
              <w:rPr>
                <w:rFonts w:ascii="Arial" w:eastAsia="Calibri" w:hAnsi="Arial" w:cs="Arial"/>
                <w:sz w:val="24"/>
                <w:szCs w:val="24"/>
              </w:rPr>
            </w:pPr>
          </w:p>
          <w:p w14:paraId="4A1FCA27" w14:textId="6A050006" w:rsidR="0066664C" w:rsidRPr="002004C5" w:rsidRDefault="00116744" w:rsidP="0066664C">
            <w:pPr>
              <w:spacing w:after="0" w:line="240" w:lineRule="auto"/>
              <w:rPr>
                <w:rFonts w:ascii="Arial" w:eastAsia="Calibri" w:hAnsi="Arial" w:cs="Arial"/>
                <w:sz w:val="24"/>
                <w:szCs w:val="24"/>
              </w:rPr>
            </w:pPr>
            <w:r w:rsidRPr="002004C5">
              <w:rPr>
                <w:rFonts w:ascii="Arial" w:eastAsia="Calibri" w:hAnsi="Arial" w:cs="Arial"/>
                <w:sz w:val="24"/>
                <w:szCs w:val="24"/>
              </w:rPr>
              <w:t>Add</w:t>
            </w:r>
            <w:r w:rsidR="0066664C" w:rsidRPr="002004C5">
              <w:rPr>
                <w:rFonts w:ascii="Arial" w:eastAsia="Calibri" w:hAnsi="Arial" w:cs="Arial"/>
                <w:sz w:val="24"/>
                <w:szCs w:val="24"/>
              </w:rPr>
              <w:t xml:space="preserve"> an issue</w:t>
            </w:r>
            <w:r w:rsidRPr="002004C5">
              <w:rPr>
                <w:rFonts w:ascii="Arial" w:eastAsia="Calibri" w:hAnsi="Arial" w:cs="Arial"/>
                <w:sz w:val="24"/>
                <w:szCs w:val="24"/>
              </w:rPr>
              <w:t>s</w:t>
            </w:r>
            <w:r w:rsidR="0066664C" w:rsidRPr="002004C5">
              <w:rPr>
                <w:rFonts w:ascii="Arial" w:eastAsia="Calibri" w:hAnsi="Arial" w:cs="Arial"/>
                <w:sz w:val="24"/>
                <w:szCs w:val="24"/>
              </w:rPr>
              <w:t xml:space="preserve"> log</w:t>
            </w:r>
            <w:r w:rsidRPr="002004C5">
              <w:rPr>
                <w:rFonts w:ascii="Arial" w:eastAsia="Calibri" w:hAnsi="Arial" w:cs="Arial"/>
                <w:sz w:val="24"/>
                <w:szCs w:val="24"/>
              </w:rPr>
              <w:t xml:space="preserve"> for all risks that have materialised</w:t>
            </w:r>
            <w:r w:rsidR="0066664C" w:rsidRPr="002004C5">
              <w:rPr>
                <w:rFonts w:ascii="Arial" w:eastAsia="Calibri" w:hAnsi="Arial" w:cs="Arial"/>
                <w:sz w:val="24"/>
                <w:szCs w:val="24"/>
              </w:rPr>
              <w:t>.</w:t>
            </w:r>
          </w:p>
          <w:p w14:paraId="2F01711A" w14:textId="47EC2A4E" w:rsidR="0066664C" w:rsidRPr="002004C5" w:rsidRDefault="0066664C" w:rsidP="0066664C">
            <w:pPr>
              <w:spacing w:after="0" w:line="240" w:lineRule="auto"/>
              <w:rPr>
                <w:rFonts w:ascii="Arial" w:eastAsia="Calibri" w:hAnsi="Arial" w:cs="Arial"/>
                <w:sz w:val="24"/>
                <w:szCs w:val="24"/>
              </w:rPr>
            </w:pPr>
          </w:p>
        </w:tc>
      </w:tr>
      <w:tr w:rsidR="003C2414" w:rsidRPr="003C2414" w14:paraId="36F8A259" w14:textId="77777777" w:rsidTr="002F45C7">
        <w:trPr>
          <w:trHeight w:val="645"/>
        </w:trPr>
        <w:tc>
          <w:tcPr>
            <w:tcW w:w="993" w:type="dxa"/>
            <w:tcBorders>
              <w:top w:val="single" w:sz="6" w:space="0" w:color="999999"/>
              <w:left w:val="single" w:sz="6" w:space="0" w:color="999999"/>
              <w:bottom w:val="single" w:sz="6" w:space="0" w:color="999999"/>
              <w:right w:val="single" w:sz="6" w:space="0" w:color="999999"/>
            </w:tcBorders>
            <w:vAlign w:val="center"/>
          </w:tcPr>
          <w:p w14:paraId="32CB4D11"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13</w:t>
            </w:r>
          </w:p>
        </w:tc>
        <w:tc>
          <w:tcPr>
            <w:tcW w:w="9781" w:type="dxa"/>
            <w:gridSpan w:val="8"/>
            <w:tcBorders>
              <w:top w:val="single" w:sz="6" w:space="0" w:color="999999"/>
              <w:left w:val="single" w:sz="6" w:space="0" w:color="999999"/>
              <w:bottom w:val="single" w:sz="6" w:space="0" w:color="999999"/>
              <w:right w:val="single" w:sz="6" w:space="0" w:color="999999"/>
            </w:tcBorders>
            <w:vAlign w:val="center"/>
          </w:tcPr>
          <w:p w14:paraId="3C5845C4" w14:textId="77777777" w:rsidR="003C2414" w:rsidRPr="002004C5" w:rsidRDefault="003C2414" w:rsidP="003C2414">
            <w:pPr>
              <w:spacing w:after="0" w:line="240" w:lineRule="auto"/>
              <w:rPr>
                <w:rFonts w:ascii="Arial" w:eastAsia="Calibri" w:hAnsi="Arial" w:cs="Arial"/>
                <w:b/>
                <w:bCs/>
                <w:sz w:val="24"/>
                <w:szCs w:val="24"/>
              </w:rPr>
            </w:pPr>
            <w:r w:rsidRPr="002004C5">
              <w:rPr>
                <w:rFonts w:ascii="Arial" w:eastAsia="Calibri" w:hAnsi="Arial" w:cs="Arial"/>
                <w:b/>
                <w:bCs/>
                <w:sz w:val="24"/>
                <w:szCs w:val="24"/>
              </w:rPr>
              <w:t>AOB</w:t>
            </w:r>
          </w:p>
          <w:p w14:paraId="217939B6" w14:textId="77777777" w:rsidR="003C2414" w:rsidRPr="002004C5" w:rsidRDefault="003C2414" w:rsidP="003C2414">
            <w:pPr>
              <w:spacing w:after="0" w:line="240" w:lineRule="auto"/>
              <w:rPr>
                <w:rFonts w:ascii="Arial" w:eastAsia="Calibri" w:hAnsi="Arial" w:cs="Arial"/>
                <w:sz w:val="24"/>
                <w:szCs w:val="24"/>
              </w:rPr>
            </w:pPr>
          </w:p>
          <w:p w14:paraId="42A7B5DC" w14:textId="77777777" w:rsidR="003C2414" w:rsidRPr="002004C5" w:rsidRDefault="003C2414" w:rsidP="003C2414">
            <w:pPr>
              <w:spacing w:after="0" w:line="240" w:lineRule="auto"/>
              <w:rPr>
                <w:rFonts w:ascii="Arial" w:eastAsia="Calibri" w:hAnsi="Arial" w:cs="Arial"/>
                <w:sz w:val="24"/>
                <w:szCs w:val="24"/>
              </w:rPr>
            </w:pPr>
            <w:r w:rsidRPr="002004C5">
              <w:rPr>
                <w:rFonts w:ascii="Arial" w:eastAsia="Calibri" w:hAnsi="Arial" w:cs="Arial"/>
                <w:sz w:val="24"/>
                <w:szCs w:val="24"/>
              </w:rPr>
              <w:t>N/A</w:t>
            </w:r>
          </w:p>
        </w:tc>
      </w:tr>
    </w:tbl>
    <w:p w14:paraId="4DD6C613" w14:textId="77777777" w:rsidR="00D14ADA" w:rsidRDefault="00D14ADA"/>
    <w:sectPr w:rsidR="00D14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9C4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23653"/>
    <w:multiLevelType w:val="hybridMultilevel"/>
    <w:tmpl w:val="34C6074E"/>
    <w:lvl w:ilvl="0" w:tplc="C3FC38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405A04"/>
    <w:multiLevelType w:val="hybridMultilevel"/>
    <w:tmpl w:val="BC186C8A"/>
    <w:lvl w:ilvl="0" w:tplc="CA0CA796">
      <w:start w:val="5"/>
      <w:numFmt w:val="bullet"/>
      <w:lvlText w:val="-"/>
      <w:lvlJc w:val="left"/>
      <w:pPr>
        <w:ind w:left="1950" w:hanging="360"/>
      </w:pPr>
      <w:rPr>
        <w:rFonts w:ascii="Calibri" w:eastAsia="Calibri" w:hAnsi="Calibri" w:cs="Calibr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3" w15:restartNumberingAfterBreak="0">
    <w:nsid w:val="03BB559B"/>
    <w:multiLevelType w:val="hybridMultilevel"/>
    <w:tmpl w:val="B40A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C10B0"/>
    <w:multiLevelType w:val="hybridMultilevel"/>
    <w:tmpl w:val="99BE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5000C"/>
    <w:multiLevelType w:val="hybridMultilevel"/>
    <w:tmpl w:val="03DE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594A08"/>
    <w:multiLevelType w:val="hybridMultilevel"/>
    <w:tmpl w:val="EC702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8979D3"/>
    <w:multiLevelType w:val="hybridMultilevel"/>
    <w:tmpl w:val="D2C8DFEA"/>
    <w:lvl w:ilvl="0" w:tplc="29B8EC8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870264"/>
    <w:multiLevelType w:val="hybridMultilevel"/>
    <w:tmpl w:val="B8E2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953BD"/>
    <w:multiLevelType w:val="hybridMultilevel"/>
    <w:tmpl w:val="BD367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07C48"/>
    <w:multiLevelType w:val="hybridMultilevel"/>
    <w:tmpl w:val="507E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B7BE5"/>
    <w:multiLevelType w:val="hybridMultilevel"/>
    <w:tmpl w:val="C626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82CFE"/>
    <w:multiLevelType w:val="hybridMultilevel"/>
    <w:tmpl w:val="7C1E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369A"/>
    <w:multiLevelType w:val="hybridMultilevel"/>
    <w:tmpl w:val="01A468CE"/>
    <w:lvl w:ilvl="0" w:tplc="9C02944C">
      <w:start w:val="1"/>
      <w:numFmt w:val="lowerRoman"/>
      <w:lvlText w:val="(%1)"/>
      <w:lvlJc w:val="left"/>
      <w:pPr>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945C60"/>
    <w:multiLevelType w:val="hybridMultilevel"/>
    <w:tmpl w:val="24BED89A"/>
    <w:lvl w:ilvl="0" w:tplc="29B8EC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706AA"/>
    <w:multiLevelType w:val="hybridMultilevel"/>
    <w:tmpl w:val="D4042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F114E"/>
    <w:multiLevelType w:val="hybridMultilevel"/>
    <w:tmpl w:val="22FEE7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13573B0"/>
    <w:multiLevelType w:val="hybridMultilevel"/>
    <w:tmpl w:val="D012E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26765BD"/>
    <w:multiLevelType w:val="hybridMultilevel"/>
    <w:tmpl w:val="EE549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70E52"/>
    <w:multiLevelType w:val="hybridMultilevel"/>
    <w:tmpl w:val="0624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B7B14"/>
    <w:multiLevelType w:val="hybridMultilevel"/>
    <w:tmpl w:val="033A3A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5DC0384"/>
    <w:multiLevelType w:val="hybridMultilevel"/>
    <w:tmpl w:val="4BD22DDA"/>
    <w:lvl w:ilvl="0" w:tplc="406841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85FF6"/>
    <w:multiLevelType w:val="hybridMultilevel"/>
    <w:tmpl w:val="B8D8E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C041A"/>
    <w:multiLevelType w:val="multilevel"/>
    <w:tmpl w:val="2A0202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D38476D"/>
    <w:multiLevelType w:val="multilevel"/>
    <w:tmpl w:val="AA808C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47757AD"/>
    <w:multiLevelType w:val="hybridMultilevel"/>
    <w:tmpl w:val="39C6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83252"/>
    <w:multiLevelType w:val="hybridMultilevel"/>
    <w:tmpl w:val="ABD48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607B64"/>
    <w:multiLevelType w:val="hybridMultilevel"/>
    <w:tmpl w:val="025E22E4"/>
    <w:lvl w:ilvl="0" w:tplc="E1DEBCB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B25064"/>
    <w:multiLevelType w:val="hybridMultilevel"/>
    <w:tmpl w:val="5EFC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63218"/>
    <w:multiLevelType w:val="hybridMultilevel"/>
    <w:tmpl w:val="0AA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74E0F"/>
    <w:multiLevelType w:val="hybridMultilevel"/>
    <w:tmpl w:val="9F58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22627"/>
    <w:multiLevelType w:val="hybridMultilevel"/>
    <w:tmpl w:val="38965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A5C541B"/>
    <w:multiLevelType w:val="hybridMultilevel"/>
    <w:tmpl w:val="BBB2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9A41C6"/>
    <w:multiLevelType w:val="hybridMultilevel"/>
    <w:tmpl w:val="118EC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0F4C50"/>
    <w:multiLevelType w:val="hybridMultilevel"/>
    <w:tmpl w:val="CEAC5134"/>
    <w:lvl w:ilvl="0" w:tplc="E1F29F1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C57182"/>
    <w:multiLevelType w:val="hybridMultilevel"/>
    <w:tmpl w:val="7170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54168"/>
    <w:multiLevelType w:val="hybridMultilevel"/>
    <w:tmpl w:val="EA4C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72328"/>
    <w:multiLevelType w:val="hybridMultilevel"/>
    <w:tmpl w:val="F628D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F7A6F79"/>
    <w:multiLevelType w:val="hybridMultilevel"/>
    <w:tmpl w:val="920EA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35425A9"/>
    <w:multiLevelType w:val="hybridMultilevel"/>
    <w:tmpl w:val="02421698"/>
    <w:lvl w:ilvl="0" w:tplc="29B8EC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7596E"/>
    <w:multiLevelType w:val="hybridMultilevel"/>
    <w:tmpl w:val="C2FA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AF2EAF"/>
    <w:multiLevelType w:val="hybridMultilevel"/>
    <w:tmpl w:val="390E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9"/>
  </w:num>
  <w:num w:numId="12">
    <w:abstractNumId w:val="12"/>
  </w:num>
  <w:num w:numId="13">
    <w:abstractNumId w:val="11"/>
  </w:num>
  <w:num w:numId="14">
    <w:abstractNumId w:val="1"/>
  </w:num>
  <w:num w:numId="15">
    <w:abstractNumId w:val="13"/>
  </w:num>
  <w:num w:numId="16">
    <w:abstractNumId w:val="30"/>
  </w:num>
  <w:num w:numId="17">
    <w:abstractNumId w:val="34"/>
  </w:num>
  <w:num w:numId="18">
    <w:abstractNumId w:val="4"/>
  </w:num>
  <w:num w:numId="19">
    <w:abstractNumId w:val="8"/>
  </w:num>
  <w:num w:numId="20">
    <w:abstractNumId w:val="3"/>
  </w:num>
  <w:num w:numId="21">
    <w:abstractNumId w:val="28"/>
  </w:num>
  <w:num w:numId="22">
    <w:abstractNumId w:val="5"/>
  </w:num>
  <w:num w:numId="23">
    <w:abstractNumId w:val="25"/>
  </w:num>
  <w:num w:numId="24">
    <w:abstractNumId w:val="10"/>
  </w:num>
  <w:num w:numId="25">
    <w:abstractNumId w:val="15"/>
  </w:num>
  <w:num w:numId="26">
    <w:abstractNumId w:val="23"/>
  </w:num>
  <w:num w:numId="27">
    <w:abstractNumId w:val="24"/>
  </w:num>
  <w:num w:numId="28">
    <w:abstractNumId w:val="6"/>
  </w:num>
  <w:num w:numId="29">
    <w:abstractNumId w:val="0"/>
  </w:num>
  <w:num w:numId="30">
    <w:abstractNumId w:val="39"/>
  </w:num>
  <w:num w:numId="31">
    <w:abstractNumId w:val="21"/>
  </w:num>
  <w:num w:numId="32">
    <w:abstractNumId w:val="14"/>
  </w:num>
  <w:num w:numId="33">
    <w:abstractNumId w:val="7"/>
  </w:num>
  <w:num w:numId="34">
    <w:abstractNumId w:val="33"/>
  </w:num>
  <w:num w:numId="35">
    <w:abstractNumId w:val="9"/>
  </w:num>
  <w:num w:numId="36">
    <w:abstractNumId w:val="40"/>
  </w:num>
  <w:num w:numId="37">
    <w:abstractNumId w:val="18"/>
  </w:num>
  <w:num w:numId="38">
    <w:abstractNumId w:val="26"/>
  </w:num>
  <w:num w:numId="39">
    <w:abstractNumId w:val="35"/>
  </w:num>
  <w:num w:numId="40">
    <w:abstractNumId w:val="36"/>
  </w:num>
  <w:num w:numId="41">
    <w:abstractNumId w:val="19"/>
  </w:num>
  <w:num w:numId="42">
    <w:abstractNumId w:val="32"/>
  </w:num>
  <w:num w:numId="43">
    <w:abstractNumId w:val="4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14"/>
    <w:rsid w:val="0001501E"/>
    <w:rsid w:val="00017D74"/>
    <w:rsid w:val="00025F6C"/>
    <w:rsid w:val="000371AA"/>
    <w:rsid w:val="00045F05"/>
    <w:rsid w:val="000525D3"/>
    <w:rsid w:val="000610B5"/>
    <w:rsid w:val="00073EDF"/>
    <w:rsid w:val="0007434F"/>
    <w:rsid w:val="000C4312"/>
    <w:rsid w:val="00115408"/>
    <w:rsid w:val="00116744"/>
    <w:rsid w:val="001A0EA7"/>
    <w:rsid w:val="001B41CB"/>
    <w:rsid w:val="001C72BF"/>
    <w:rsid w:val="002004C5"/>
    <w:rsid w:val="0025083B"/>
    <w:rsid w:val="00281C16"/>
    <w:rsid w:val="00285C98"/>
    <w:rsid w:val="002A2738"/>
    <w:rsid w:val="002B2DDE"/>
    <w:rsid w:val="002C6D07"/>
    <w:rsid w:val="00316382"/>
    <w:rsid w:val="00342BE5"/>
    <w:rsid w:val="00357AA8"/>
    <w:rsid w:val="003B1860"/>
    <w:rsid w:val="003C2414"/>
    <w:rsid w:val="00404A93"/>
    <w:rsid w:val="004167E2"/>
    <w:rsid w:val="0047302A"/>
    <w:rsid w:val="00474158"/>
    <w:rsid w:val="004A0B25"/>
    <w:rsid w:val="004B050C"/>
    <w:rsid w:val="004B7242"/>
    <w:rsid w:val="0051543D"/>
    <w:rsid w:val="00531B4C"/>
    <w:rsid w:val="00545E7B"/>
    <w:rsid w:val="005775DF"/>
    <w:rsid w:val="00610538"/>
    <w:rsid w:val="006208D0"/>
    <w:rsid w:val="00635B2D"/>
    <w:rsid w:val="0066664C"/>
    <w:rsid w:val="006952BC"/>
    <w:rsid w:val="006977F0"/>
    <w:rsid w:val="006B05C1"/>
    <w:rsid w:val="006B3D3F"/>
    <w:rsid w:val="007003F8"/>
    <w:rsid w:val="0070765D"/>
    <w:rsid w:val="0074265D"/>
    <w:rsid w:val="007A7FE0"/>
    <w:rsid w:val="007D1FB1"/>
    <w:rsid w:val="007E0E3D"/>
    <w:rsid w:val="007F5004"/>
    <w:rsid w:val="00844F7A"/>
    <w:rsid w:val="008643DC"/>
    <w:rsid w:val="008A6E10"/>
    <w:rsid w:val="008B4D3D"/>
    <w:rsid w:val="008C5CEB"/>
    <w:rsid w:val="008D75FA"/>
    <w:rsid w:val="008E7F08"/>
    <w:rsid w:val="00914B8A"/>
    <w:rsid w:val="00956D3A"/>
    <w:rsid w:val="00957938"/>
    <w:rsid w:val="009C7577"/>
    <w:rsid w:val="009F21A7"/>
    <w:rsid w:val="009F5A54"/>
    <w:rsid w:val="00A170B1"/>
    <w:rsid w:val="00A67A61"/>
    <w:rsid w:val="00A761D5"/>
    <w:rsid w:val="00A81EE6"/>
    <w:rsid w:val="00AB360E"/>
    <w:rsid w:val="00B20228"/>
    <w:rsid w:val="00B34480"/>
    <w:rsid w:val="00B4150B"/>
    <w:rsid w:val="00B75744"/>
    <w:rsid w:val="00B80E87"/>
    <w:rsid w:val="00C05439"/>
    <w:rsid w:val="00C101B0"/>
    <w:rsid w:val="00C11B30"/>
    <w:rsid w:val="00C14ACB"/>
    <w:rsid w:val="00C42519"/>
    <w:rsid w:val="00C871E0"/>
    <w:rsid w:val="00C907C2"/>
    <w:rsid w:val="00CB6603"/>
    <w:rsid w:val="00CD2422"/>
    <w:rsid w:val="00CE3C04"/>
    <w:rsid w:val="00D012E6"/>
    <w:rsid w:val="00D14ADA"/>
    <w:rsid w:val="00D62435"/>
    <w:rsid w:val="00DD4233"/>
    <w:rsid w:val="00DF7BD7"/>
    <w:rsid w:val="00E157EE"/>
    <w:rsid w:val="00E34F10"/>
    <w:rsid w:val="00E43F17"/>
    <w:rsid w:val="00E85EAA"/>
    <w:rsid w:val="00EB7C36"/>
    <w:rsid w:val="00EC42C4"/>
    <w:rsid w:val="00EE3E4C"/>
    <w:rsid w:val="00F269B6"/>
    <w:rsid w:val="00F338EE"/>
    <w:rsid w:val="00F41C46"/>
    <w:rsid w:val="00FA45BF"/>
    <w:rsid w:val="00FB1B9F"/>
    <w:rsid w:val="00FC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8AA"/>
  <w15:chartTrackingRefBased/>
  <w15:docId w15:val="{9C26292E-77FE-42AD-8C52-7A7E233E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2414"/>
  </w:style>
  <w:style w:type="paragraph" w:styleId="Header">
    <w:name w:val="header"/>
    <w:basedOn w:val="Normal"/>
    <w:link w:val="Head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3C2414"/>
    <w:rPr>
      <w:rFonts w:ascii="Calibri" w:eastAsia="Calibri" w:hAnsi="Calibri" w:cs="Times New Roman"/>
    </w:rPr>
  </w:style>
  <w:style w:type="paragraph" w:styleId="Footer">
    <w:name w:val="footer"/>
    <w:basedOn w:val="Normal"/>
    <w:link w:val="Foot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C2414"/>
    <w:rPr>
      <w:rFonts w:ascii="Calibri" w:eastAsia="Calibri" w:hAnsi="Calibri" w:cs="Times New Roman"/>
    </w:rPr>
  </w:style>
  <w:style w:type="character" w:styleId="Hyperlink">
    <w:name w:val="Hyperlink"/>
    <w:uiPriority w:val="99"/>
    <w:unhideWhenUsed/>
    <w:rsid w:val="003C2414"/>
    <w:rPr>
      <w:color w:val="0563C1"/>
      <w:u w:val="single"/>
    </w:rPr>
  </w:style>
  <w:style w:type="character" w:styleId="UnresolvedMention">
    <w:name w:val="Unresolved Mention"/>
    <w:uiPriority w:val="99"/>
    <w:semiHidden/>
    <w:unhideWhenUsed/>
    <w:rsid w:val="003C2414"/>
    <w:rPr>
      <w:color w:val="605E5C"/>
      <w:shd w:val="clear" w:color="auto" w:fill="E1DFDD"/>
    </w:rPr>
  </w:style>
  <w:style w:type="paragraph" w:customStyle="1" w:styleId="paragraph">
    <w:name w:val="paragraph"/>
    <w:basedOn w:val="Normal"/>
    <w:rsid w:val="003C2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3C2414"/>
  </w:style>
  <w:style w:type="character" w:customStyle="1" w:styleId="eop">
    <w:name w:val="eop"/>
    <w:rsid w:val="003C2414"/>
  </w:style>
  <w:style w:type="paragraph" w:styleId="BalloonText">
    <w:name w:val="Balloon Text"/>
    <w:basedOn w:val="Normal"/>
    <w:link w:val="BalloonTextChar"/>
    <w:uiPriority w:val="99"/>
    <w:semiHidden/>
    <w:unhideWhenUsed/>
    <w:rsid w:val="003C2414"/>
    <w:pPr>
      <w:spacing w:after="0" w:line="240" w:lineRule="auto"/>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3C2414"/>
    <w:rPr>
      <w:rFonts w:ascii="Lucida Grande" w:eastAsia="Calibri" w:hAnsi="Lucida Grande" w:cs="Times New Roman"/>
      <w:sz w:val="18"/>
      <w:szCs w:val="18"/>
    </w:rPr>
  </w:style>
  <w:style w:type="paragraph" w:styleId="ListParagraph">
    <w:name w:val="List Paragraph"/>
    <w:basedOn w:val="Normal"/>
    <w:uiPriority w:val="34"/>
    <w:qFormat/>
    <w:rsid w:val="003C2414"/>
    <w:pPr>
      <w:spacing w:after="0" w:line="240" w:lineRule="auto"/>
      <w:ind w:left="720"/>
    </w:pPr>
    <w:rPr>
      <w:rFonts w:ascii="Calibri" w:eastAsia="Calibri" w:hAnsi="Calibri" w:cs="Calibri"/>
    </w:rPr>
  </w:style>
  <w:style w:type="character" w:styleId="CommentReference">
    <w:name w:val="annotation reference"/>
    <w:uiPriority w:val="99"/>
    <w:semiHidden/>
    <w:unhideWhenUsed/>
    <w:rsid w:val="003C2414"/>
    <w:rPr>
      <w:sz w:val="16"/>
      <w:szCs w:val="16"/>
    </w:rPr>
  </w:style>
  <w:style w:type="paragraph" w:styleId="CommentText">
    <w:name w:val="annotation text"/>
    <w:basedOn w:val="Normal"/>
    <w:link w:val="CommentTextChar"/>
    <w:uiPriority w:val="99"/>
    <w:semiHidden/>
    <w:unhideWhenUsed/>
    <w:rsid w:val="003C241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C24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2414"/>
    <w:rPr>
      <w:b/>
      <w:bCs/>
    </w:rPr>
  </w:style>
  <w:style w:type="character" w:customStyle="1" w:styleId="CommentSubjectChar">
    <w:name w:val="Comment Subject Char"/>
    <w:basedOn w:val="CommentTextChar"/>
    <w:link w:val="CommentSubject"/>
    <w:uiPriority w:val="99"/>
    <w:semiHidden/>
    <w:rsid w:val="003C2414"/>
    <w:rPr>
      <w:rFonts w:ascii="Calibri" w:eastAsia="Calibri" w:hAnsi="Calibri" w:cs="Times New Roman"/>
      <w:b/>
      <w:bCs/>
      <w:sz w:val="20"/>
      <w:szCs w:val="20"/>
    </w:rPr>
  </w:style>
  <w:style w:type="paragraph" w:styleId="NoSpacing">
    <w:name w:val="No Spacing"/>
    <w:uiPriority w:val="1"/>
    <w:qFormat/>
    <w:rsid w:val="003C24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3" ma:contentTypeDescription="Create a new document." ma:contentTypeScope="" ma:versionID="5d7d4dab9bbc22d27d8c32646ef42e53">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9dcabc7d94726fac1fa2148b6985df9b"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70D6C-9D99-40A2-A04E-DA2541BA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A3A84-FDED-49D1-9838-34E698C7D9E7}">
  <ds:schemaRefs>
    <ds:schemaRef ds:uri="http://schemas.microsoft.com/sharepoint/v3/contenttype/forms"/>
  </ds:schemaRefs>
</ds:datastoreItem>
</file>

<file path=customXml/itemProps3.xml><?xml version="1.0" encoding="utf-8"?>
<ds:datastoreItem xmlns:ds="http://schemas.openxmlformats.org/officeDocument/2006/customXml" ds:itemID="{083774ED-D402-40FA-89E6-9F30126B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Mannan</dc:creator>
  <cp:keywords/>
  <dc:description/>
  <cp:lastModifiedBy>James Briggs</cp:lastModifiedBy>
  <cp:revision>5</cp:revision>
  <dcterms:created xsi:type="dcterms:W3CDTF">2022-01-23T15:22:00Z</dcterms:created>
  <dcterms:modified xsi:type="dcterms:W3CDTF">2022-01-23T15:40:00Z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